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07608" w14:textId="643473AA" w:rsidR="0094441D" w:rsidRPr="00D97ED2" w:rsidRDefault="00335886" w:rsidP="003D4B1C">
      <w:pPr>
        <w:spacing w:line="240" w:lineRule="auto"/>
        <w:jc w:val="center"/>
        <w:rPr>
          <w:rFonts w:ascii="Times New Roman" w:hAnsi="Times New Roman" w:cs="Times New Roman"/>
          <w:b/>
          <w:bCs/>
          <w:lang w:val="mk-MK"/>
        </w:rPr>
      </w:pPr>
      <w:r w:rsidRPr="00D97ED2">
        <w:rPr>
          <w:rFonts w:ascii="Times New Roman" w:hAnsi="Times New Roman" w:cs="Times New Roman"/>
          <w:b/>
          <w:bCs/>
          <w:lang w:val="mk-MK"/>
        </w:rPr>
        <w:t>П</w:t>
      </w:r>
      <w:r w:rsidR="00F953FE" w:rsidRPr="00D97ED2">
        <w:rPr>
          <w:rFonts w:ascii="Times New Roman" w:hAnsi="Times New Roman" w:cs="Times New Roman"/>
          <w:b/>
          <w:bCs/>
          <w:lang w:val="mk-MK"/>
        </w:rPr>
        <w:t>овик за ангажирање на експерт/ка или правно лице</w:t>
      </w:r>
      <w:r w:rsidR="00F953FE" w:rsidRPr="00D97ED2">
        <w:rPr>
          <w:rFonts w:ascii="Times New Roman" w:hAnsi="Times New Roman" w:cs="Times New Roman"/>
          <w:b/>
          <w:bCs/>
          <w:lang w:val="mk-MK"/>
        </w:rPr>
        <w:br/>
        <w:t xml:space="preserve">Услови за работа / </w:t>
      </w:r>
      <w:r w:rsidR="00F953FE" w:rsidRPr="00D97ED2">
        <w:rPr>
          <w:rFonts w:ascii="Times New Roman" w:hAnsi="Times New Roman" w:cs="Times New Roman"/>
          <w:b/>
          <w:bCs/>
        </w:rPr>
        <w:t>Terms of Reference</w:t>
      </w:r>
    </w:p>
    <w:p w14:paraId="2E5D7154" w14:textId="6315E14E" w:rsidR="00FA4E5B" w:rsidRPr="00D97ED2" w:rsidRDefault="00FA4E5B" w:rsidP="003D4B1C">
      <w:pPr>
        <w:spacing w:line="240" w:lineRule="auto"/>
        <w:jc w:val="both"/>
        <w:rPr>
          <w:rFonts w:ascii="Times New Roman" w:hAnsi="Times New Roman" w:cs="Times New Roman"/>
        </w:rPr>
      </w:pPr>
      <w:r w:rsidRPr="00D97ED2">
        <w:rPr>
          <w:rFonts w:ascii="Times New Roman" w:hAnsi="Times New Roman" w:cs="Times New Roman"/>
          <w:lang w:val="mk-MK"/>
        </w:rPr>
        <w:t xml:space="preserve">Центарот за истражување и креирање политики – ЦИКП во рамките на проектот: </w:t>
      </w:r>
      <w:r w:rsidRPr="00D97ED2">
        <w:rPr>
          <w:rFonts w:ascii="Times New Roman" w:hAnsi="Times New Roman" w:cs="Times New Roman"/>
          <w:b/>
          <w:bCs/>
          <w:lang w:val="mk-MK"/>
        </w:rPr>
        <w:t>„Градење на здрави животни навики на младите луѓе“,</w:t>
      </w:r>
      <w:r w:rsidRPr="00D97ED2">
        <w:rPr>
          <w:rFonts w:ascii="Times New Roman" w:hAnsi="Times New Roman" w:cs="Times New Roman"/>
          <w:lang w:val="mk-MK"/>
        </w:rPr>
        <w:t xml:space="preserve"> кој се спроведува во партнерство со </w:t>
      </w:r>
      <w:r w:rsidRPr="00D97ED2">
        <w:rPr>
          <w:rFonts w:ascii="Times New Roman" w:hAnsi="Times New Roman" w:cs="Times New Roman"/>
        </w:rPr>
        <w:t xml:space="preserve">CARE International Balkans </w:t>
      </w:r>
      <w:r w:rsidRPr="00D97ED2">
        <w:rPr>
          <w:rFonts w:ascii="Times New Roman" w:hAnsi="Times New Roman" w:cs="Times New Roman"/>
          <w:lang w:val="mk-MK"/>
        </w:rPr>
        <w:t xml:space="preserve">и </w:t>
      </w:r>
      <w:r w:rsidR="00E47C8D">
        <w:rPr>
          <w:rFonts w:ascii="Times New Roman" w:hAnsi="Times New Roman" w:cs="Times New Roman"/>
          <w:lang w:val="mk-MK"/>
        </w:rPr>
        <w:t xml:space="preserve">е </w:t>
      </w:r>
      <w:r w:rsidRPr="00D97ED2">
        <w:rPr>
          <w:rFonts w:ascii="Times New Roman" w:hAnsi="Times New Roman" w:cs="Times New Roman"/>
          <w:lang w:val="mk-MK"/>
        </w:rPr>
        <w:t xml:space="preserve">поддржан од </w:t>
      </w:r>
      <w:r w:rsidR="00F953FE" w:rsidRPr="00D97ED2">
        <w:rPr>
          <w:rFonts w:ascii="Times New Roman" w:hAnsi="Times New Roman" w:cs="Times New Roman"/>
          <w:lang w:val="mk-MK"/>
        </w:rPr>
        <w:t xml:space="preserve">Амбасадата на </w:t>
      </w:r>
      <w:r w:rsidRPr="00D97ED2">
        <w:rPr>
          <w:rFonts w:ascii="Times New Roman" w:hAnsi="Times New Roman" w:cs="Times New Roman"/>
          <w:lang w:val="mk-MK"/>
        </w:rPr>
        <w:t xml:space="preserve">Кралството Холандија, </w:t>
      </w:r>
      <w:r w:rsidR="008028B3" w:rsidRPr="00D97ED2">
        <w:rPr>
          <w:rFonts w:ascii="Times New Roman" w:hAnsi="Times New Roman" w:cs="Times New Roman"/>
          <w:lang w:val="mk-MK"/>
        </w:rPr>
        <w:t>за целите на проектот има потреба од</w:t>
      </w:r>
      <w:r w:rsidRPr="00D97ED2">
        <w:rPr>
          <w:rFonts w:ascii="Times New Roman" w:hAnsi="Times New Roman" w:cs="Times New Roman"/>
          <w:lang w:val="mk-MK"/>
        </w:rPr>
        <w:t xml:space="preserve"> ангажирање на </w:t>
      </w:r>
      <w:r w:rsidR="008028B3" w:rsidRPr="00D97ED2">
        <w:rPr>
          <w:rFonts w:ascii="Times New Roman" w:hAnsi="Times New Roman" w:cs="Times New Roman"/>
          <w:lang w:val="mk-MK"/>
        </w:rPr>
        <w:t>експерт</w:t>
      </w:r>
      <w:r w:rsidR="004D75C8" w:rsidRPr="00D97ED2">
        <w:rPr>
          <w:rFonts w:ascii="Times New Roman" w:hAnsi="Times New Roman" w:cs="Times New Roman"/>
          <w:lang w:val="mk-MK"/>
        </w:rPr>
        <w:t>/ка</w:t>
      </w:r>
      <w:r w:rsidR="008028B3" w:rsidRPr="00D97ED2">
        <w:rPr>
          <w:rFonts w:ascii="Times New Roman" w:hAnsi="Times New Roman" w:cs="Times New Roman"/>
          <w:lang w:val="mk-MK"/>
        </w:rPr>
        <w:t xml:space="preserve"> или правно лице </w:t>
      </w:r>
      <w:r w:rsidRPr="00D97ED2">
        <w:rPr>
          <w:rFonts w:ascii="Times New Roman" w:hAnsi="Times New Roman" w:cs="Times New Roman"/>
          <w:lang w:val="mk-MK"/>
        </w:rPr>
        <w:t xml:space="preserve">(буџетска линија: 7.8 </w:t>
      </w:r>
      <w:r w:rsidRPr="00D97ED2">
        <w:rPr>
          <w:rFonts w:ascii="Times New Roman" w:hAnsi="Times New Roman" w:cs="Times New Roman"/>
        </w:rPr>
        <w:t>Design Thinking Service Provider</w:t>
      </w:r>
      <w:r w:rsidRPr="00D97ED2">
        <w:rPr>
          <w:rFonts w:ascii="Times New Roman" w:hAnsi="Times New Roman" w:cs="Times New Roman"/>
          <w:lang w:val="mk-MK"/>
        </w:rPr>
        <w:t>)</w:t>
      </w:r>
      <w:r w:rsidRPr="00D97ED2">
        <w:rPr>
          <w:rFonts w:ascii="Times New Roman" w:hAnsi="Times New Roman" w:cs="Times New Roman"/>
        </w:rPr>
        <w:t>.</w:t>
      </w:r>
    </w:p>
    <w:p w14:paraId="6EA00A81" w14:textId="6E6323B5" w:rsidR="00FA4E5B" w:rsidRPr="00D97ED2" w:rsidRDefault="00FA4E5B" w:rsidP="003D4B1C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bCs/>
          <w:u w:val="single"/>
          <w:lang w:val="mk-MK"/>
        </w:rPr>
      </w:pPr>
      <w:r w:rsidRPr="00D97ED2">
        <w:rPr>
          <w:rFonts w:ascii="Times New Roman" w:hAnsi="Times New Roman" w:cs="Times New Roman"/>
          <w:b/>
          <w:bCs/>
          <w:u w:val="single"/>
          <w:lang w:val="mk-MK"/>
        </w:rPr>
        <w:t>Позадина на проектот</w:t>
      </w:r>
    </w:p>
    <w:p w14:paraId="08FEB059" w14:textId="7D541A6B" w:rsidR="00DC7324" w:rsidRPr="00D97ED2" w:rsidRDefault="00DC7324" w:rsidP="003D4B1C">
      <w:pPr>
        <w:spacing w:line="240" w:lineRule="auto"/>
        <w:jc w:val="both"/>
        <w:rPr>
          <w:rFonts w:ascii="Times New Roman" w:hAnsi="Times New Roman" w:cs="Times New Roman"/>
          <w:lang w:val="mk-MK"/>
        </w:rPr>
      </w:pPr>
      <w:r w:rsidRPr="00D97ED2">
        <w:rPr>
          <w:rFonts w:ascii="Times New Roman" w:hAnsi="Times New Roman" w:cs="Times New Roman"/>
          <w:lang w:val="mk-MK"/>
        </w:rPr>
        <w:t>Мисијата на Иницијативата за момчиња (</w:t>
      </w:r>
      <w:r w:rsidRPr="00D97ED2">
        <w:rPr>
          <w:rFonts w:ascii="Times New Roman" w:hAnsi="Times New Roman" w:cs="Times New Roman"/>
        </w:rPr>
        <w:t xml:space="preserve">YMI) </w:t>
      </w:r>
      <w:r w:rsidRPr="00D97ED2">
        <w:rPr>
          <w:rFonts w:ascii="Times New Roman" w:hAnsi="Times New Roman" w:cs="Times New Roman"/>
          <w:lang w:val="mk-MK"/>
        </w:rPr>
        <w:t>е да промовира градење на здрави животни навики на младите луѓе преку промовирање на ненасилна комуникација со цел да го превенира врсничкото и родово базираното насилство помеѓу момчињата и девојчињата. Воедно целта на оваа иницијатива е да им овозможи на младите да го достигнат својот целосен потенцијал во општеството.</w:t>
      </w:r>
    </w:p>
    <w:p w14:paraId="362C1206" w14:textId="77637929" w:rsidR="0040640A" w:rsidRDefault="0040640A" w:rsidP="003D4B1C">
      <w:pPr>
        <w:pStyle w:val="NormalWeb"/>
        <w:jc w:val="both"/>
        <w:rPr>
          <w:lang w:val="mk-MK"/>
        </w:rPr>
      </w:pPr>
      <w:proofErr w:type="spellStart"/>
      <w:r w:rsidRPr="00D97ED2">
        <w:t>Методологијата</w:t>
      </w:r>
      <w:proofErr w:type="spellEnd"/>
      <w:r w:rsidRPr="00D97ED2">
        <w:t xml:space="preserve"> </w:t>
      </w:r>
      <w:proofErr w:type="spellStart"/>
      <w:r w:rsidRPr="00D97ED2">
        <w:t>на</w:t>
      </w:r>
      <w:proofErr w:type="spellEnd"/>
      <w:r w:rsidRPr="00D97ED2">
        <w:t xml:space="preserve"> </w:t>
      </w:r>
      <w:proofErr w:type="spellStart"/>
      <w:r w:rsidRPr="00D97ED2">
        <w:t>проектот</w:t>
      </w:r>
      <w:proofErr w:type="spellEnd"/>
      <w:r w:rsidRPr="00D97ED2">
        <w:t xml:space="preserve"> </w:t>
      </w:r>
      <w:proofErr w:type="spellStart"/>
      <w:r w:rsidRPr="00D97ED2">
        <w:t>се</w:t>
      </w:r>
      <w:proofErr w:type="spellEnd"/>
      <w:r w:rsidRPr="00D97ED2">
        <w:t xml:space="preserve"> </w:t>
      </w:r>
      <w:proofErr w:type="spellStart"/>
      <w:r w:rsidRPr="00D97ED2">
        <w:t>темели</w:t>
      </w:r>
      <w:proofErr w:type="spellEnd"/>
      <w:r w:rsidRPr="00D97ED2">
        <w:t xml:space="preserve"> </w:t>
      </w:r>
      <w:proofErr w:type="spellStart"/>
      <w:r w:rsidRPr="00D97ED2">
        <w:t>на</w:t>
      </w:r>
      <w:proofErr w:type="spellEnd"/>
      <w:r w:rsidRPr="00D97ED2">
        <w:t xml:space="preserve"> </w:t>
      </w:r>
      <w:proofErr w:type="spellStart"/>
      <w:r w:rsidRPr="00D97ED2">
        <w:rPr>
          <w:rStyle w:val="Strong"/>
          <w:rFonts w:eastAsiaTheme="majorEastAsia"/>
          <w:b w:val="0"/>
          <w:bCs w:val="0"/>
        </w:rPr>
        <w:t>интерактивниот</w:t>
      </w:r>
      <w:proofErr w:type="spellEnd"/>
      <w:r w:rsidRPr="00D97ED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D97ED2">
        <w:rPr>
          <w:rStyle w:val="Strong"/>
          <w:rFonts w:eastAsiaTheme="majorEastAsia"/>
          <w:b w:val="0"/>
          <w:bCs w:val="0"/>
        </w:rPr>
        <w:t>пристап</w:t>
      </w:r>
      <w:proofErr w:type="spellEnd"/>
      <w:r w:rsidRPr="00D97ED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D97ED2">
        <w:rPr>
          <w:rStyle w:val="Strong"/>
          <w:rFonts w:eastAsiaTheme="majorEastAsia"/>
          <w:b w:val="0"/>
          <w:bCs w:val="0"/>
        </w:rPr>
        <w:t>на</w:t>
      </w:r>
      <w:proofErr w:type="spellEnd"/>
      <w:r w:rsidRPr="00D97ED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D97ED2">
        <w:rPr>
          <w:rStyle w:val="Strong"/>
          <w:rFonts w:eastAsiaTheme="majorEastAsia"/>
          <w:b w:val="0"/>
          <w:bCs w:val="0"/>
        </w:rPr>
        <w:t>врсничка</w:t>
      </w:r>
      <w:proofErr w:type="spellEnd"/>
      <w:r w:rsidRPr="00D97ED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D97ED2">
        <w:rPr>
          <w:rStyle w:val="Strong"/>
          <w:rFonts w:eastAsiaTheme="majorEastAsia"/>
          <w:b w:val="0"/>
          <w:bCs w:val="0"/>
        </w:rPr>
        <w:t>едукација</w:t>
      </w:r>
      <w:proofErr w:type="spellEnd"/>
      <w:r w:rsidRPr="00D97ED2">
        <w:rPr>
          <w:b/>
          <w:bCs/>
        </w:rPr>
        <w:t xml:space="preserve"> </w:t>
      </w:r>
      <w:r w:rsidRPr="00D97ED2">
        <w:t xml:space="preserve">и </w:t>
      </w:r>
      <w:proofErr w:type="spellStart"/>
      <w:r w:rsidRPr="00D97ED2">
        <w:t>на</w:t>
      </w:r>
      <w:proofErr w:type="spellEnd"/>
      <w:r w:rsidRPr="00D97ED2">
        <w:t xml:space="preserve"> </w:t>
      </w:r>
      <w:proofErr w:type="spellStart"/>
      <w:r w:rsidRPr="00D97ED2">
        <w:t>моделот</w:t>
      </w:r>
      <w:proofErr w:type="spellEnd"/>
      <w:r w:rsidRPr="00D97ED2">
        <w:t xml:space="preserve"> </w:t>
      </w:r>
      <w:proofErr w:type="spellStart"/>
      <w:r w:rsidRPr="00D97ED2">
        <w:t>на</w:t>
      </w:r>
      <w:proofErr w:type="spellEnd"/>
      <w:r w:rsidRPr="00D97ED2">
        <w:rPr>
          <w:b/>
          <w:bCs/>
        </w:rPr>
        <w:t xml:space="preserve"> </w:t>
      </w:r>
      <w:hyperlink r:id="rId8" w:history="1">
        <w:proofErr w:type="spellStart"/>
        <w:r w:rsidRPr="0088567D">
          <w:rPr>
            <w:rStyle w:val="Hyperlink"/>
            <w:rFonts w:eastAsiaTheme="majorEastAsia"/>
          </w:rPr>
          <w:t>Програмата</w:t>
        </w:r>
        <w:proofErr w:type="spellEnd"/>
        <w:r w:rsidRPr="0088567D">
          <w:rPr>
            <w:rStyle w:val="Hyperlink"/>
            <w:rFonts w:eastAsiaTheme="majorEastAsia"/>
          </w:rPr>
          <w:t xml:space="preserve"> </w:t>
        </w:r>
        <w:proofErr w:type="spellStart"/>
        <w:r w:rsidR="0088567D" w:rsidRPr="0088567D">
          <w:rPr>
            <w:rStyle w:val="Hyperlink"/>
            <w:rFonts w:eastAsiaTheme="majorEastAsia"/>
          </w:rPr>
          <w:t>за</w:t>
        </w:r>
        <w:proofErr w:type="spellEnd"/>
        <w:r w:rsidR="0088567D" w:rsidRPr="0088567D">
          <w:rPr>
            <w:rStyle w:val="Hyperlink"/>
            <w:rFonts w:eastAsiaTheme="majorEastAsia"/>
          </w:rPr>
          <w:t xml:space="preserve"> </w:t>
        </w:r>
        <w:proofErr w:type="spellStart"/>
        <w:r w:rsidR="0088567D" w:rsidRPr="0088567D">
          <w:rPr>
            <w:rStyle w:val="Hyperlink"/>
            <w:rFonts w:eastAsiaTheme="majorEastAsia"/>
          </w:rPr>
          <w:t>млади</w:t>
        </w:r>
        <w:proofErr w:type="spellEnd"/>
      </w:hyperlink>
      <w:r w:rsidRPr="00D97ED2">
        <w:t xml:space="preserve">, </w:t>
      </w:r>
      <w:proofErr w:type="spellStart"/>
      <w:r w:rsidRPr="00D97ED2">
        <w:t>кој</w:t>
      </w:r>
      <w:proofErr w:type="spellEnd"/>
      <w:r w:rsidRPr="00D97ED2">
        <w:t xml:space="preserve"> </w:t>
      </w:r>
      <w:proofErr w:type="spellStart"/>
      <w:r w:rsidRPr="00D97ED2">
        <w:t>промовира</w:t>
      </w:r>
      <w:proofErr w:type="spellEnd"/>
      <w:r w:rsidRPr="00D97ED2">
        <w:t xml:space="preserve"> </w:t>
      </w:r>
      <w:proofErr w:type="spellStart"/>
      <w:r w:rsidRPr="00D97ED2">
        <w:t>критичко</w:t>
      </w:r>
      <w:proofErr w:type="spellEnd"/>
      <w:r w:rsidRPr="00D97ED2">
        <w:t xml:space="preserve"> </w:t>
      </w:r>
      <w:proofErr w:type="spellStart"/>
      <w:r w:rsidRPr="00D97ED2">
        <w:t>размислување</w:t>
      </w:r>
      <w:proofErr w:type="spellEnd"/>
      <w:r w:rsidRPr="00D97ED2">
        <w:t xml:space="preserve"> и </w:t>
      </w:r>
      <w:proofErr w:type="spellStart"/>
      <w:r w:rsidRPr="00D97ED2">
        <w:t>позитивна</w:t>
      </w:r>
      <w:proofErr w:type="spellEnd"/>
      <w:r w:rsidRPr="00D97ED2">
        <w:t xml:space="preserve"> </w:t>
      </w:r>
      <w:proofErr w:type="spellStart"/>
      <w:r w:rsidRPr="00D97ED2">
        <w:t>трансформација</w:t>
      </w:r>
      <w:proofErr w:type="spellEnd"/>
      <w:r w:rsidRPr="00D97ED2">
        <w:t xml:space="preserve"> </w:t>
      </w:r>
      <w:proofErr w:type="spellStart"/>
      <w:r w:rsidRPr="00D97ED2">
        <w:t>на</w:t>
      </w:r>
      <w:proofErr w:type="spellEnd"/>
      <w:r w:rsidRPr="00D97ED2">
        <w:t xml:space="preserve"> </w:t>
      </w:r>
      <w:proofErr w:type="spellStart"/>
      <w:r w:rsidRPr="00D97ED2">
        <w:t>ставовите</w:t>
      </w:r>
      <w:proofErr w:type="spellEnd"/>
      <w:r w:rsidRPr="00D97ED2">
        <w:t xml:space="preserve"> и </w:t>
      </w:r>
      <w:proofErr w:type="spellStart"/>
      <w:r w:rsidRPr="00D97ED2">
        <w:t>однесувањата</w:t>
      </w:r>
      <w:proofErr w:type="spellEnd"/>
      <w:r w:rsidRPr="00D97ED2">
        <w:t xml:space="preserve"> </w:t>
      </w:r>
      <w:proofErr w:type="spellStart"/>
      <w:r w:rsidRPr="00D97ED2">
        <w:t>кај</w:t>
      </w:r>
      <w:proofErr w:type="spellEnd"/>
      <w:r w:rsidRPr="00D97ED2">
        <w:t xml:space="preserve"> </w:t>
      </w:r>
      <w:proofErr w:type="spellStart"/>
      <w:r w:rsidRPr="00D97ED2">
        <w:t>младите</w:t>
      </w:r>
      <w:proofErr w:type="spellEnd"/>
      <w:r w:rsidRPr="00D97ED2">
        <w:t xml:space="preserve">, </w:t>
      </w:r>
      <w:proofErr w:type="spellStart"/>
      <w:r w:rsidRPr="00D97ED2">
        <w:t>особено</w:t>
      </w:r>
      <w:proofErr w:type="spellEnd"/>
      <w:r w:rsidRPr="00D97ED2">
        <w:t xml:space="preserve"> </w:t>
      </w:r>
      <w:proofErr w:type="spellStart"/>
      <w:r w:rsidRPr="00D97ED2">
        <w:t>во</w:t>
      </w:r>
      <w:proofErr w:type="spellEnd"/>
      <w:r w:rsidRPr="00D97ED2">
        <w:t xml:space="preserve"> </w:t>
      </w:r>
      <w:proofErr w:type="spellStart"/>
      <w:r w:rsidRPr="00D97ED2">
        <w:t>однос</w:t>
      </w:r>
      <w:proofErr w:type="spellEnd"/>
      <w:r w:rsidRPr="00D97ED2">
        <w:t xml:space="preserve"> </w:t>
      </w:r>
      <w:proofErr w:type="spellStart"/>
      <w:r w:rsidRPr="00D97ED2">
        <w:t>на</w:t>
      </w:r>
      <w:proofErr w:type="spellEnd"/>
      <w:r w:rsidRPr="00D97ED2">
        <w:t xml:space="preserve"> </w:t>
      </w:r>
      <w:proofErr w:type="spellStart"/>
      <w:r w:rsidRPr="00D97ED2">
        <w:t>родовите</w:t>
      </w:r>
      <w:proofErr w:type="spellEnd"/>
      <w:r w:rsidRPr="00D97ED2">
        <w:t xml:space="preserve"> </w:t>
      </w:r>
      <w:proofErr w:type="spellStart"/>
      <w:r w:rsidRPr="00D97ED2">
        <w:t>улоги</w:t>
      </w:r>
      <w:proofErr w:type="spellEnd"/>
      <w:r w:rsidRPr="00D97ED2">
        <w:t xml:space="preserve">, </w:t>
      </w:r>
      <w:proofErr w:type="spellStart"/>
      <w:r w:rsidRPr="00D97ED2">
        <w:t>здравјето</w:t>
      </w:r>
      <w:proofErr w:type="spellEnd"/>
      <w:r w:rsidRPr="00D97ED2">
        <w:t xml:space="preserve"> и </w:t>
      </w:r>
      <w:proofErr w:type="spellStart"/>
      <w:r w:rsidRPr="00D97ED2">
        <w:t>насилството</w:t>
      </w:r>
      <w:proofErr w:type="spellEnd"/>
      <w:r w:rsidRPr="00D97ED2">
        <w:t>.</w:t>
      </w:r>
      <w:r w:rsidR="003D4B1C">
        <w:rPr>
          <w:lang w:val="mk-MK"/>
        </w:rPr>
        <w:t xml:space="preserve"> </w:t>
      </w:r>
      <w:r w:rsidR="001030A7" w:rsidRPr="00D97ED2">
        <w:rPr>
          <w:lang w:val="mk-MK"/>
        </w:rPr>
        <w:t xml:space="preserve">Проектот се спроведува во 9 општини во Република Македонија, вклучувајќи ги општините </w:t>
      </w:r>
      <w:r w:rsidR="001030A7" w:rsidRPr="00D97ED2">
        <w:rPr>
          <w:b/>
          <w:bCs/>
          <w:lang w:val="mk-MK"/>
        </w:rPr>
        <w:t>Центар, Гази Баба, Ѓорче Петров (во Скопје), Тетово, Гостивар, Кавадарци, Неготино, Штип и Охрид</w:t>
      </w:r>
      <w:r w:rsidR="001030A7" w:rsidRPr="00D97ED2">
        <w:rPr>
          <w:lang w:val="mk-MK"/>
        </w:rPr>
        <w:t>.</w:t>
      </w:r>
    </w:p>
    <w:p w14:paraId="4D200245" w14:textId="77777777" w:rsidR="0088567D" w:rsidRPr="00D97ED2" w:rsidRDefault="0088567D" w:rsidP="003D4B1C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bCs/>
          <w:u w:val="single"/>
          <w:lang w:val="mk-MK"/>
        </w:rPr>
      </w:pPr>
      <w:r>
        <w:rPr>
          <w:rFonts w:ascii="Times New Roman" w:hAnsi="Times New Roman" w:cs="Times New Roman"/>
          <w:b/>
          <w:bCs/>
          <w:u w:val="single"/>
          <w:lang w:val="mk-MK"/>
        </w:rPr>
        <w:t>Опис на работна задача</w:t>
      </w:r>
    </w:p>
    <w:p w14:paraId="5D6E4FCC" w14:textId="77777777" w:rsidR="0088567D" w:rsidRDefault="0088567D" w:rsidP="003D4B1C">
      <w:pPr>
        <w:pStyle w:val="NormalWeb"/>
        <w:jc w:val="both"/>
      </w:pPr>
      <w:proofErr w:type="spellStart"/>
      <w:r>
        <w:t>Ангажираниот</w:t>
      </w:r>
      <w:proofErr w:type="spellEnd"/>
      <w:r>
        <w:t xml:space="preserve"> </w:t>
      </w:r>
      <w:proofErr w:type="spellStart"/>
      <w:r>
        <w:t>експерт</w:t>
      </w:r>
      <w:proofErr w:type="spellEnd"/>
      <w:r>
        <w:t>/</w:t>
      </w:r>
      <w:proofErr w:type="spellStart"/>
      <w:r>
        <w:t>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поседува</w:t>
      </w:r>
      <w:proofErr w:type="spellEnd"/>
      <w:r>
        <w:t xml:space="preserve"> </w:t>
      </w:r>
      <w:proofErr w:type="spellStart"/>
      <w:r>
        <w:t>експертиза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примена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rStyle w:val="Strong"/>
          <w:rFonts w:eastAsiaTheme="majorEastAsia"/>
        </w:rPr>
        <w:t xml:space="preserve">Design Thinking </w:t>
      </w:r>
      <w:proofErr w:type="spellStart"/>
      <w:r>
        <w:rPr>
          <w:rStyle w:val="Strong"/>
          <w:rFonts w:eastAsiaTheme="majorEastAsia"/>
        </w:rPr>
        <w:t>методологијата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млади</w:t>
      </w:r>
      <w:proofErr w:type="spellEnd"/>
      <w:r>
        <w:t xml:space="preserve">,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фокус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водење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врснички</w:t>
      </w:r>
      <w:proofErr w:type="spellEnd"/>
      <w:r>
        <w:t xml:space="preserve"> </w:t>
      </w:r>
      <w:proofErr w:type="spellStart"/>
      <w:r>
        <w:t>едукатори</w:t>
      </w:r>
      <w:proofErr w:type="spellEnd"/>
      <w:r>
        <w:t xml:space="preserve"> </w:t>
      </w:r>
      <w:proofErr w:type="spellStart"/>
      <w:r>
        <w:t>низ</w:t>
      </w:r>
      <w:proofErr w:type="spellEnd"/>
      <w:r>
        <w:t xml:space="preserve"> </w:t>
      </w:r>
      <w:proofErr w:type="spellStart"/>
      <w:r>
        <w:t>целиот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–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иницијално</w:t>
      </w:r>
      <w:proofErr w:type="spellEnd"/>
      <w:r>
        <w:t xml:space="preserve"> </w:t>
      </w:r>
      <w:proofErr w:type="spellStart"/>
      <w:r>
        <w:t>истражување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и </w:t>
      </w:r>
      <w:proofErr w:type="spellStart"/>
      <w:r>
        <w:t>презентирање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решенија</w:t>
      </w:r>
      <w:proofErr w:type="spellEnd"/>
      <w:r>
        <w:t xml:space="preserve">. </w:t>
      </w:r>
      <w:proofErr w:type="spellStart"/>
      <w:r>
        <w:t>Целта</w:t>
      </w:r>
      <w:proofErr w:type="spellEnd"/>
      <w:r>
        <w:t xml:space="preserve"> е </w:t>
      </w:r>
      <w:proofErr w:type="spellStart"/>
      <w:r>
        <w:t>учесниците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развијат</w:t>
      </w:r>
      <w:proofErr w:type="spellEnd"/>
      <w:r>
        <w:t xml:space="preserve"> </w:t>
      </w:r>
      <w:proofErr w:type="spellStart"/>
      <w:r>
        <w:t>иновативни</w:t>
      </w:r>
      <w:proofErr w:type="spellEnd"/>
      <w:r>
        <w:t xml:space="preserve">, </w:t>
      </w:r>
      <w:proofErr w:type="spellStart"/>
      <w:r>
        <w:t>младински</w:t>
      </w:r>
      <w:proofErr w:type="spellEnd"/>
      <w:r>
        <w:t xml:space="preserve"> </w:t>
      </w:r>
      <w:proofErr w:type="spellStart"/>
      <w:r>
        <w:t>водени</w:t>
      </w:r>
      <w:proofErr w:type="spellEnd"/>
      <w:r>
        <w:t xml:space="preserve"> </w:t>
      </w:r>
      <w:proofErr w:type="spellStart"/>
      <w:r>
        <w:t>решенија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одговорат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реални</w:t>
      </w:r>
      <w:proofErr w:type="spellEnd"/>
      <w:r>
        <w:t xml:space="preserve"> </w:t>
      </w:r>
      <w:proofErr w:type="spellStart"/>
      <w:r>
        <w:t>потреби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нивните</w:t>
      </w:r>
      <w:proofErr w:type="spellEnd"/>
      <w:r>
        <w:t xml:space="preserve"> </w:t>
      </w:r>
      <w:proofErr w:type="spellStart"/>
      <w:r>
        <w:t>заедници</w:t>
      </w:r>
      <w:proofErr w:type="spellEnd"/>
      <w:r>
        <w:t xml:space="preserve"> и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бидат</w:t>
      </w:r>
      <w:proofErr w:type="spellEnd"/>
      <w:r>
        <w:t xml:space="preserve"> </w:t>
      </w:r>
      <w:proofErr w:type="spellStart"/>
      <w:r>
        <w:t>претставени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завршниот</w:t>
      </w:r>
      <w:proofErr w:type="spellEnd"/>
      <w:r>
        <w:t xml:space="preserve"> </w:t>
      </w:r>
      <w:proofErr w:type="spellStart"/>
      <w:r>
        <w:t>настан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нивната</w:t>
      </w:r>
      <w:proofErr w:type="spellEnd"/>
      <w:r>
        <w:t xml:space="preserve"> </w:t>
      </w:r>
      <w:proofErr w:type="spellStart"/>
      <w:r>
        <w:t>активна</w:t>
      </w:r>
      <w:proofErr w:type="spellEnd"/>
      <w:r>
        <w:t xml:space="preserve"> </w:t>
      </w:r>
      <w:proofErr w:type="spellStart"/>
      <w:r>
        <w:t>граѓанска</w:t>
      </w:r>
      <w:proofErr w:type="spellEnd"/>
      <w:r>
        <w:t xml:space="preserve"> </w:t>
      </w:r>
      <w:proofErr w:type="spellStart"/>
      <w:r>
        <w:t>вклученост</w:t>
      </w:r>
      <w:proofErr w:type="spellEnd"/>
      <w:r>
        <w:t xml:space="preserve"> и </w:t>
      </w:r>
      <w:proofErr w:type="spellStart"/>
      <w:r>
        <w:t>креативност</w:t>
      </w:r>
      <w:proofErr w:type="spellEnd"/>
      <w:r>
        <w:t>.</w:t>
      </w:r>
    </w:p>
    <w:p w14:paraId="6BF83520" w14:textId="4F65754A" w:rsidR="0088567D" w:rsidRDefault="0088567D" w:rsidP="003D4B1C">
      <w:pPr>
        <w:pStyle w:val="NormalWeb"/>
        <w:jc w:val="both"/>
      </w:pPr>
      <w:proofErr w:type="spellStart"/>
      <w:r>
        <w:t>Врсничките</w:t>
      </w:r>
      <w:proofErr w:type="spellEnd"/>
      <w:r>
        <w:t xml:space="preserve"> </w:t>
      </w:r>
      <w:proofErr w:type="spellStart"/>
      <w:r>
        <w:t>едукатори</w:t>
      </w:r>
      <w:proofErr w:type="spellEnd"/>
      <w:r>
        <w:t xml:space="preserve">, </w:t>
      </w:r>
      <w:proofErr w:type="spellStart"/>
      <w:r>
        <w:t>делувајќи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своите</w:t>
      </w:r>
      <w:proofErr w:type="spellEnd"/>
      <w:r>
        <w:t xml:space="preserve"> </w:t>
      </w:r>
      <w:proofErr w:type="spellStart"/>
      <w:r>
        <w:t>локални</w:t>
      </w:r>
      <w:proofErr w:type="spellEnd"/>
      <w:r>
        <w:t xml:space="preserve"> </w:t>
      </w:r>
      <w:proofErr w:type="spellStart"/>
      <w:r>
        <w:t>заедници</w:t>
      </w:r>
      <w:proofErr w:type="spellEnd"/>
      <w:r>
        <w:t xml:space="preserve">,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работат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развивање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решенија</w:t>
      </w:r>
      <w:proofErr w:type="spellEnd"/>
      <w:r>
        <w:t xml:space="preserve"> </w:t>
      </w:r>
      <w:proofErr w:type="spellStart"/>
      <w:r>
        <w:t>инспирирани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hyperlink r:id="rId9" w:history="1">
        <w:proofErr w:type="spellStart"/>
        <w:r w:rsidRPr="0088567D">
          <w:rPr>
            <w:rStyle w:val="Hyperlink"/>
            <w:rFonts w:eastAsiaTheme="majorEastAsia"/>
          </w:rPr>
          <w:t>Програмата</w:t>
        </w:r>
        <w:proofErr w:type="spellEnd"/>
        <w:r w:rsidRPr="0088567D">
          <w:rPr>
            <w:rStyle w:val="Hyperlink"/>
            <w:rFonts w:eastAsiaTheme="majorEastAsia"/>
          </w:rPr>
          <w:t xml:space="preserve"> </w:t>
        </w:r>
        <w:proofErr w:type="spellStart"/>
        <w:r w:rsidRPr="0088567D">
          <w:rPr>
            <w:rStyle w:val="Hyperlink"/>
            <w:rFonts w:eastAsiaTheme="majorEastAsia"/>
          </w:rPr>
          <w:t>за</w:t>
        </w:r>
        <w:proofErr w:type="spellEnd"/>
        <w:r w:rsidRPr="0088567D">
          <w:rPr>
            <w:rStyle w:val="Hyperlink"/>
            <w:rFonts w:eastAsiaTheme="majorEastAsia"/>
          </w:rPr>
          <w:t xml:space="preserve"> </w:t>
        </w:r>
        <w:proofErr w:type="spellStart"/>
        <w:r w:rsidRPr="0088567D">
          <w:rPr>
            <w:rStyle w:val="Hyperlink"/>
            <w:rFonts w:eastAsiaTheme="majorEastAsia"/>
          </w:rPr>
          <w:t>млади</w:t>
        </w:r>
        <w:proofErr w:type="spellEnd"/>
      </w:hyperlink>
      <w:r>
        <w:t xml:space="preserve"> – </w:t>
      </w:r>
      <w:proofErr w:type="spellStart"/>
      <w:r>
        <w:t>сеопфатен</w:t>
      </w:r>
      <w:proofErr w:type="spellEnd"/>
      <w:r>
        <w:t xml:space="preserve"> </w:t>
      </w:r>
      <w:proofErr w:type="spellStart"/>
      <w:r>
        <w:t>едукативен</w:t>
      </w:r>
      <w:proofErr w:type="spellEnd"/>
      <w:r>
        <w:t xml:space="preserve"> </w:t>
      </w:r>
      <w:proofErr w:type="spellStart"/>
      <w:r>
        <w:t>модел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промовира</w:t>
      </w:r>
      <w:proofErr w:type="spellEnd"/>
      <w:r>
        <w:t xml:space="preserve"> </w:t>
      </w:r>
      <w:proofErr w:type="spellStart"/>
      <w:r>
        <w:t>здрави</w:t>
      </w:r>
      <w:proofErr w:type="spellEnd"/>
      <w:r>
        <w:t xml:space="preserve"> </w:t>
      </w:r>
      <w:r w:rsidR="00317FF9">
        <w:rPr>
          <w:lang w:val="mk-MK"/>
        </w:rPr>
        <w:t>животни стилови</w:t>
      </w:r>
      <w:r>
        <w:t xml:space="preserve">, </w:t>
      </w:r>
      <w:proofErr w:type="spellStart"/>
      <w:r>
        <w:t>родова</w:t>
      </w:r>
      <w:proofErr w:type="spellEnd"/>
      <w:r>
        <w:t xml:space="preserve"> </w:t>
      </w:r>
      <w:proofErr w:type="spellStart"/>
      <w:r>
        <w:t>еднаквост</w:t>
      </w:r>
      <w:proofErr w:type="spellEnd"/>
      <w:r>
        <w:t xml:space="preserve"> и </w:t>
      </w:r>
      <w:proofErr w:type="spellStart"/>
      <w:r>
        <w:t>ненасилно</w:t>
      </w:r>
      <w:proofErr w:type="spellEnd"/>
      <w:r>
        <w:t xml:space="preserve"> </w:t>
      </w:r>
      <w:proofErr w:type="spellStart"/>
      <w:r>
        <w:t>однесување</w:t>
      </w:r>
      <w:proofErr w:type="spellEnd"/>
      <w:r>
        <w:t xml:space="preserve"> </w:t>
      </w:r>
      <w:proofErr w:type="spellStart"/>
      <w:r>
        <w:t>кај</w:t>
      </w:r>
      <w:proofErr w:type="spellEnd"/>
      <w:r>
        <w:t xml:space="preserve"> </w:t>
      </w:r>
      <w:proofErr w:type="spellStart"/>
      <w:r>
        <w:t>млади</w:t>
      </w:r>
      <w:proofErr w:type="spellEnd"/>
      <w:r>
        <w:t xml:space="preserve"> </w:t>
      </w:r>
      <w:proofErr w:type="spellStart"/>
      <w:r>
        <w:t>момчиња</w:t>
      </w:r>
      <w:proofErr w:type="spellEnd"/>
      <w:r>
        <w:t xml:space="preserve"> и </w:t>
      </w:r>
      <w:proofErr w:type="spellStart"/>
      <w:r>
        <w:t>девојчиња</w:t>
      </w:r>
      <w:proofErr w:type="spellEnd"/>
      <w:r>
        <w:t xml:space="preserve">. </w:t>
      </w:r>
      <w:proofErr w:type="spellStart"/>
      <w:r>
        <w:t>Решенијата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бидат</w:t>
      </w:r>
      <w:proofErr w:type="spellEnd"/>
      <w:r>
        <w:t xml:space="preserve"> </w:t>
      </w:r>
      <w:proofErr w:type="spellStart"/>
      <w:r>
        <w:t>резултат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примена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Design Thinking </w:t>
      </w:r>
      <w:proofErr w:type="spellStart"/>
      <w:r>
        <w:t>процесот</w:t>
      </w:r>
      <w:proofErr w:type="spellEnd"/>
      <w:r>
        <w:t xml:space="preserve"> </w:t>
      </w:r>
      <w:proofErr w:type="spellStart"/>
      <w:r>
        <w:t>врз</w:t>
      </w:r>
      <w:proofErr w:type="spellEnd"/>
      <w:r>
        <w:t xml:space="preserve"> </w:t>
      </w:r>
      <w:proofErr w:type="spellStart"/>
      <w:r>
        <w:t>теми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идентификувани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приоритетни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нивната</w:t>
      </w:r>
      <w:proofErr w:type="spellEnd"/>
      <w:r>
        <w:t xml:space="preserve"> </w:t>
      </w:r>
      <w:proofErr w:type="spellStart"/>
      <w:r>
        <w:t>општина</w:t>
      </w:r>
      <w:proofErr w:type="spellEnd"/>
      <w:r>
        <w:t>.</w:t>
      </w:r>
    </w:p>
    <w:p w14:paraId="2C1AFBAC" w14:textId="09A15876" w:rsidR="0088567D" w:rsidRDefault="0088567D" w:rsidP="003D4B1C">
      <w:pPr>
        <w:pStyle w:val="NormalWeb"/>
      </w:pPr>
      <w:proofErr w:type="spellStart"/>
      <w:r>
        <w:rPr>
          <w:rStyle w:val="Strong"/>
          <w:rFonts w:eastAsiaTheme="majorEastAsia"/>
        </w:rPr>
        <w:t>Фокус-теми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што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младите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може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да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ги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опфатат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во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процесот</w:t>
      </w:r>
      <w:proofErr w:type="spellEnd"/>
      <w:r>
        <w:rPr>
          <w:rStyle w:val="Strong"/>
          <w:rFonts w:eastAsiaTheme="majorEastAsia"/>
          <w:lang w:val="mk-MK"/>
        </w:rPr>
        <w:t xml:space="preserve"> од Програмата за млади</w:t>
      </w:r>
      <w:r>
        <w:rPr>
          <w:rStyle w:val="Strong"/>
          <w:rFonts w:eastAsiaTheme="majorEastAsia"/>
        </w:rPr>
        <w:t>:</w:t>
      </w:r>
    </w:p>
    <w:p w14:paraId="00BF2A1C" w14:textId="0AB33EF2" w:rsidR="0088567D" w:rsidRDefault="0088567D" w:rsidP="003D4B1C">
      <w:pPr>
        <w:pStyle w:val="NormalWeb"/>
        <w:numPr>
          <w:ilvl w:val="0"/>
          <w:numId w:val="12"/>
        </w:numPr>
      </w:pPr>
      <w:proofErr w:type="spellStart"/>
      <w:r>
        <w:t>Изразување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чувства</w:t>
      </w:r>
      <w:proofErr w:type="spellEnd"/>
      <w:r>
        <w:t xml:space="preserve"> и </w:t>
      </w:r>
      <w:proofErr w:type="spellStart"/>
      <w:r>
        <w:t>емоционална</w:t>
      </w:r>
      <w:proofErr w:type="spellEnd"/>
      <w:r>
        <w:t xml:space="preserve"> </w:t>
      </w:r>
      <w:proofErr w:type="spellStart"/>
      <w:r>
        <w:t>интелигенција</w:t>
      </w:r>
      <w:proofErr w:type="spellEnd"/>
    </w:p>
    <w:p w14:paraId="40BF3117" w14:textId="77777777" w:rsidR="0088567D" w:rsidRDefault="0088567D" w:rsidP="003D4B1C">
      <w:pPr>
        <w:pStyle w:val="NormalWeb"/>
        <w:numPr>
          <w:ilvl w:val="0"/>
          <w:numId w:val="12"/>
        </w:numPr>
      </w:pPr>
      <w:proofErr w:type="spellStart"/>
      <w:r>
        <w:t>Родови</w:t>
      </w:r>
      <w:proofErr w:type="spellEnd"/>
      <w:r>
        <w:t xml:space="preserve"> </w:t>
      </w:r>
      <w:proofErr w:type="spellStart"/>
      <w:r>
        <w:t>улоги</w:t>
      </w:r>
      <w:proofErr w:type="spellEnd"/>
      <w:r>
        <w:t xml:space="preserve">, </w:t>
      </w:r>
      <w:proofErr w:type="spellStart"/>
      <w:r>
        <w:t>очекувања</w:t>
      </w:r>
      <w:proofErr w:type="spellEnd"/>
      <w:r>
        <w:t xml:space="preserve"> и </w:t>
      </w:r>
      <w:proofErr w:type="spellStart"/>
      <w:r>
        <w:t>родова</w:t>
      </w:r>
      <w:proofErr w:type="spellEnd"/>
      <w:r>
        <w:t xml:space="preserve"> </w:t>
      </w:r>
      <w:proofErr w:type="spellStart"/>
      <w:r>
        <w:t>еднаквост</w:t>
      </w:r>
      <w:proofErr w:type="spellEnd"/>
    </w:p>
    <w:p w14:paraId="01CB0CB0" w14:textId="198271DB" w:rsidR="0088567D" w:rsidRDefault="0088567D" w:rsidP="003D4B1C">
      <w:pPr>
        <w:pStyle w:val="NormalWeb"/>
        <w:numPr>
          <w:ilvl w:val="0"/>
          <w:numId w:val="12"/>
        </w:numPr>
      </w:pPr>
      <w:proofErr w:type="spellStart"/>
      <w:r>
        <w:t>Стереотипи</w:t>
      </w:r>
      <w:proofErr w:type="spellEnd"/>
      <w:r>
        <w:t xml:space="preserve">, </w:t>
      </w:r>
      <w:proofErr w:type="spellStart"/>
      <w:r>
        <w:t>етикетирање</w:t>
      </w:r>
      <w:proofErr w:type="spellEnd"/>
      <w:r>
        <w:t xml:space="preserve"> и </w:t>
      </w:r>
      <w:proofErr w:type="spellStart"/>
      <w:r>
        <w:t>дискриминација</w:t>
      </w:r>
      <w:proofErr w:type="spellEnd"/>
    </w:p>
    <w:p w14:paraId="3C568AEB" w14:textId="3D61AD08" w:rsidR="0088567D" w:rsidRDefault="0088567D" w:rsidP="003D4B1C">
      <w:pPr>
        <w:pStyle w:val="NormalWeb"/>
        <w:numPr>
          <w:ilvl w:val="0"/>
          <w:numId w:val="12"/>
        </w:numPr>
      </w:pPr>
      <w:proofErr w:type="spellStart"/>
      <w:r>
        <w:t>Конзумирање</w:t>
      </w:r>
      <w:proofErr w:type="spellEnd"/>
      <w:r>
        <w:t xml:space="preserve"> </w:t>
      </w:r>
      <w:proofErr w:type="spellStart"/>
      <w:r>
        <w:t>алкохол</w:t>
      </w:r>
      <w:proofErr w:type="spellEnd"/>
      <w:r>
        <w:t xml:space="preserve"> и </w:t>
      </w:r>
      <w:proofErr w:type="spellStart"/>
      <w:r>
        <w:t>употреба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психоактивни</w:t>
      </w:r>
      <w:proofErr w:type="spellEnd"/>
      <w:r>
        <w:t xml:space="preserve"> </w:t>
      </w:r>
      <w:proofErr w:type="spellStart"/>
      <w:r>
        <w:t>супстанции</w:t>
      </w:r>
      <w:proofErr w:type="spellEnd"/>
    </w:p>
    <w:p w14:paraId="65B265E5" w14:textId="77777777" w:rsidR="0088567D" w:rsidRDefault="0088567D" w:rsidP="003D4B1C">
      <w:pPr>
        <w:pStyle w:val="NormalWeb"/>
        <w:numPr>
          <w:ilvl w:val="0"/>
          <w:numId w:val="12"/>
        </w:numPr>
      </w:pPr>
      <w:proofErr w:type="spellStart"/>
      <w:r>
        <w:t>Врсничко</w:t>
      </w:r>
      <w:proofErr w:type="spellEnd"/>
      <w:r>
        <w:t xml:space="preserve"> и </w:t>
      </w:r>
      <w:proofErr w:type="spellStart"/>
      <w:r>
        <w:t>родово</w:t>
      </w:r>
      <w:proofErr w:type="spellEnd"/>
      <w:r>
        <w:t xml:space="preserve"> </w:t>
      </w:r>
      <w:proofErr w:type="spellStart"/>
      <w:r>
        <w:t>базирано</w:t>
      </w:r>
      <w:proofErr w:type="spellEnd"/>
      <w:r>
        <w:t xml:space="preserve"> </w:t>
      </w:r>
      <w:proofErr w:type="spellStart"/>
      <w:r>
        <w:t>насилство</w:t>
      </w:r>
      <w:proofErr w:type="spellEnd"/>
    </w:p>
    <w:p w14:paraId="07FBF79C" w14:textId="77777777" w:rsidR="0088567D" w:rsidRDefault="0088567D" w:rsidP="003D4B1C">
      <w:pPr>
        <w:pStyle w:val="NormalWeb"/>
        <w:numPr>
          <w:ilvl w:val="0"/>
          <w:numId w:val="12"/>
        </w:numPr>
      </w:pPr>
      <w:proofErr w:type="spellStart"/>
      <w:r>
        <w:t>Здравствени</w:t>
      </w:r>
      <w:proofErr w:type="spellEnd"/>
      <w:r>
        <w:t xml:space="preserve"> и </w:t>
      </w:r>
      <w:proofErr w:type="spellStart"/>
      <w:r>
        <w:t>безбедносни</w:t>
      </w:r>
      <w:proofErr w:type="spellEnd"/>
      <w:r>
        <w:t xml:space="preserve"> </w:t>
      </w:r>
      <w:proofErr w:type="spellStart"/>
      <w:r>
        <w:t>предизвици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соочуваат</w:t>
      </w:r>
      <w:proofErr w:type="spellEnd"/>
      <w:r>
        <w:t xml:space="preserve"> </w:t>
      </w:r>
      <w:proofErr w:type="spellStart"/>
      <w:r>
        <w:t>младите</w:t>
      </w:r>
      <w:proofErr w:type="spellEnd"/>
    </w:p>
    <w:p w14:paraId="752EE208" w14:textId="57FF5870" w:rsidR="0040640A" w:rsidRPr="00D97ED2" w:rsidRDefault="00483547" w:rsidP="003D4B1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val="mk-M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:lang w:val="mk-MK"/>
          <w14:ligatures w14:val="none"/>
        </w:rPr>
        <w:lastRenderedPageBreak/>
        <w:t>Временска</w:t>
      </w:r>
      <w:r w:rsidR="0040640A" w:rsidRPr="00D97ED2">
        <w:rPr>
          <w:rFonts w:ascii="Times New Roman" w:eastAsia="Times New Roman" w:hAnsi="Times New Roman" w:cs="Times New Roman"/>
          <w:b/>
          <w:bCs/>
          <w:kern w:val="0"/>
          <w:u w:val="single"/>
          <w:lang w:val="mk-MK"/>
          <w14:ligatures w14:val="none"/>
        </w:rPr>
        <w:t xml:space="preserve"> рамка</w:t>
      </w:r>
    </w:p>
    <w:p w14:paraId="11B5D424" w14:textId="0062B200" w:rsidR="00483547" w:rsidRPr="00483547" w:rsidRDefault="00483547" w:rsidP="003D4B1C">
      <w:pPr>
        <w:pStyle w:val="NormalWeb"/>
        <w:jc w:val="both"/>
        <w:rPr>
          <w:b/>
        </w:rPr>
      </w:pPr>
      <w:proofErr w:type="spellStart"/>
      <w:r w:rsidRPr="00483547">
        <w:t>Во</w:t>
      </w:r>
      <w:proofErr w:type="spellEnd"/>
      <w:r w:rsidRPr="00483547">
        <w:t xml:space="preserve"> </w:t>
      </w:r>
      <w:proofErr w:type="spellStart"/>
      <w:r w:rsidRPr="00483547">
        <w:t>периодот</w:t>
      </w:r>
      <w:proofErr w:type="spellEnd"/>
      <w:r w:rsidRPr="00483547">
        <w:t xml:space="preserve"> </w:t>
      </w:r>
      <w:proofErr w:type="spellStart"/>
      <w:r w:rsidRPr="00483547">
        <w:t>од</w:t>
      </w:r>
      <w:proofErr w:type="spellEnd"/>
      <w:r w:rsidRPr="00483547">
        <w:t xml:space="preserve"> </w:t>
      </w:r>
      <w:r w:rsidRPr="00483547">
        <w:rPr>
          <w:rStyle w:val="Strong"/>
          <w:rFonts w:eastAsiaTheme="majorEastAsia"/>
          <w:b w:val="0"/>
        </w:rPr>
        <w:t>23</w:t>
      </w:r>
      <w:r w:rsidR="00317FF9">
        <w:rPr>
          <w:rStyle w:val="Strong"/>
          <w:rFonts w:eastAsiaTheme="majorEastAsia"/>
          <w:b w:val="0"/>
          <w:lang w:val="mk-MK"/>
        </w:rPr>
        <w:t>ти</w:t>
      </w:r>
      <w:r w:rsidRPr="00483547">
        <w:rPr>
          <w:rStyle w:val="Strong"/>
          <w:rFonts w:eastAsiaTheme="majorEastAsia"/>
          <w:b w:val="0"/>
        </w:rPr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до</w:t>
      </w:r>
      <w:proofErr w:type="spellEnd"/>
      <w:r w:rsidRPr="00483547">
        <w:rPr>
          <w:rStyle w:val="Strong"/>
          <w:rFonts w:eastAsiaTheme="majorEastAsia"/>
          <w:b w:val="0"/>
        </w:rPr>
        <w:t xml:space="preserve"> 25</w:t>
      </w:r>
      <w:r w:rsidR="00317FF9">
        <w:rPr>
          <w:rStyle w:val="Strong"/>
          <w:rFonts w:eastAsiaTheme="majorEastAsia"/>
          <w:b w:val="0"/>
          <w:lang w:val="mk-MK"/>
        </w:rPr>
        <w:t>ти</w:t>
      </w:r>
      <w:r w:rsidRPr="00483547">
        <w:rPr>
          <w:rStyle w:val="Strong"/>
          <w:rFonts w:eastAsiaTheme="majorEastAsia"/>
          <w:b w:val="0"/>
        </w:rPr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август</w:t>
      </w:r>
      <w:proofErr w:type="spellEnd"/>
      <w:r w:rsidRPr="00483547">
        <w:rPr>
          <w:rStyle w:val="Strong"/>
          <w:rFonts w:eastAsiaTheme="majorEastAsia"/>
          <w:b w:val="0"/>
        </w:rPr>
        <w:t xml:space="preserve"> 2025 </w:t>
      </w:r>
      <w:proofErr w:type="spellStart"/>
      <w:r w:rsidRPr="00483547">
        <w:rPr>
          <w:rStyle w:val="Strong"/>
          <w:rFonts w:eastAsiaTheme="majorEastAsia"/>
          <w:b w:val="0"/>
        </w:rPr>
        <w:t>година</w:t>
      </w:r>
      <w:proofErr w:type="spellEnd"/>
      <w:r w:rsidRPr="00483547">
        <w:t xml:space="preserve"> </w:t>
      </w:r>
      <w:proofErr w:type="spellStart"/>
      <w:r w:rsidRPr="00483547">
        <w:t>ќе</w:t>
      </w:r>
      <w:proofErr w:type="spellEnd"/>
      <w:r w:rsidRPr="00483547">
        <w:t xml:space="preserve"> </w:t>
      </w:r>
      <w:proofErr w:type="spellStart"/>
      <w:r w:rsidRPr="00483547">
        <w:t>се</w:t>
      </w:r>
      <w:proofErr w:type="spellEnd"/>
      <w:r w:rsidRPr="00483547">
        <w:t xml:space="preserve"> </w:t>
      </w:r>
      <w:proofErr w:type="spellStart"/>
      <w:r w:rsidRPr="00483547">
        <w:t>одржи</w:t>
      </w:r>
      <w:proofErr w:type="spellEnd"/>
      <w:r w:rsidRPr="00483547"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обука</w:t>
      </w:r>
      <w:proofErr w:type="spellEnd"/>
      <w:r w:rsidRPr="00483547">
        <w:rPr>
          <w:rStyle w:val="Strong"/>
          <w:rFonts w:eastAsiaTheme="majorEastAsia"/>
          <w:b w:val="0"/>
        </w:rPr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за</w:t>
      </w:r>
      <w:proofErr w:type="spellEnd"/>
      <w:r w:rsidRPr="00483547">
        <w:rPr>
          <w:rStyle w:val="Strong"/>
          <w:rFonts w:eastAsiaTheme="majorEastAsia"/>
          <w:b w:val="0"/>
        </w:rPr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врснички</w:t>
      </w:r>
      <w:proofErr w:type="spellEnd"/>
      <w:r w:rsidRPr="00483547">
        <w:rPr>
          <w:rStyle w:val="Strong"/>
          <w:rFonts w:eastAsiaTheme="majorEastAsia"/>
          <w:b w:val="0"/>
        </w:rPr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едукатори</w:t>
      </w:r>
      <w:proofErr w:type="spellEnd"/>
      <w:r w:rsidRPr="00483547">
        <w:t xml:space="preserve">, </w:t>
      </w:r>
      <w:proofErr w:type="spellStart"/>
      <w:r w:rsidRPr="00483547">
        <w:t>со</w:t>
      </w:r>
      <w:proofErr w:type="spellEnd"/>
      <w:r w:rsidRPr="00483547">
        <w:t xml:space="preserve"> </w:t>
      </w:r>
      <w:proofErr w:type="spellStart"/>
      <w:r w:rsidRPr="00483547">
        <w:t>фокус</w:t>
      </w:r>
      <w:proofErr w:type="spellEnd"/>
      <w:r w:rsidRPr="00483547">
        <w:t xml:space="preserve"> </w:t>
      </w:r>
      <w:proofErr w:type="spellStart"/>
      <w:r w:rsidRPr="00483547">
        <w:t>на</w:t>
      </w:r>
      <w:proofErr w:type="spellEnd"/>
      <w:r w:rsidRPr="00483547">
        <w:t xml:space="preserve"> </w:t>
      </w:r>
      <w:proofErr w:type="spellStart"/>
      <w:r w:rsidRPr="00483547">
        <w:t>развивање</w:t>
      </w:r>
      <w:proofErr w:type="spellEnd"/>
      <w:r w:rsidRPr="00483547">
        <w:t xml:space="preserve"> </w:t>
      </w:r>
      <w:proofErr w:type="spellStart"/>
      <w:r w:rsidRPr="00483547">
        <w:t>на</w:t>
      </w:r>
      <w:proofErr w:type="spellEnd"/>
      <w:r w:rsidRPr="00483547">
        <w:t xml:space="preserve"> </w:t>
      </w:r>
      <w:proofErr w:type="spellStart"/>
      <w:r w:rsidRPr="00483547">
        <w:t>лидерски</w:t>
      </w:r>
      <w:proofErr w:type="spellEnd"/>
      <w:r w:rsidRPr="00483547">
        <w:t xml:space="preserve"> </w:t>
      </w:r>
      <w:proofErr w:type="spellStart"/>
      <w:r w:rsidRPr="00483547">
        <w:t>вештини</w:t>
      </w:r>
      <w:proofErr w:type="spellEnd"/>
      <w:r w:rsidRPr="00483547">
        <w:t xml:space="preserve">, </w:t>
      </w:r>
      <w:proofErr w:type="spellStart"/>
      <w:r w:rsidRPr="00483547">
        <w:t>тимска</w:t>
      </w:r>
      <w:proofErr w:type="spellEnd"/>
      <w:r w:rsidRPr="00483547">
        <w:t xml:space="preserve"> </w:t>
      </w:r>
      <w:proofErr w:type="spellStart"/>
      <w:r w:rsidRPr="00483547">
        <w:t>работа</w:t>
      </w:r>
      <w:proofErr w:type="spellEnd"/>
      <w:r w:rsidRPr="00483547">
        <w:t xml:space="preserve"> и </w:t>
      </w:r>
      <w:proofErr w:type="spellStart"/>
      <w:r w:rsidRPr="00483547">
        <w:t>младинск</w:t>
      </w:r>
      <w:r w:rsidR="00317FF9">
        <w:t>а</w:t>
      </w:r>
      <w:proofErr w:type="spellEnd"/>
      <w:r w:rsidR="00317FF9">
        <w:t xml:space="preserve"> </w:t>
      </w:r>
      <w:proofErr w:type="spellStart"/>
      <w:r w:rsidR="00317FF9">
        <w:t>активност</w:t>
      </w:r>
      <w:proofErr w:type="spellEnd"/>
      <w:r w:rsidRPr="00483547">
        <w:t xml:space="preserve">. </w:t>
      </w:r>
      <w:proofErr w:type="spellStart"/>
      <w:r w:rsidRPr="00483547">
        <w:t>На</w:t>
      </w:r>
      <w:proofErr w:type="spellEnd"/>
      <w:r w:rsidRPr="00483547"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третиот</w:t>
      </w:r>
      <w:proofErr w:type="spellEnd"/>
      <w:r w:rsidRPr="00483547">
        <w:rPr>
          <w:rStyle w:val="Strong"/>
          <w:rFonts w:eastAsiaTheme="majorEastAsia"/>
          <w:b w:val="0"/>
        </w:rPr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ден</w:t>
      </w:r>
      <w:proofErr w:type="spellEnd"/>
      <w:r w:rsidRPr="00483547">
        <w:rPr>
          <w:rStyle w:val="Strong"/>
          <w:rFonts w:eastAsiaTheme="majorEastAsia"/>
          <w:b w:val="0"/>
        </w:rPr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од</w:t>
      </w:r>
      <w:proofErr w:type="spellEnd"/>
      <w:r w:rsidRPr="00483547">
        <w:rPr>
          <w:rStyle w:val="Strong"/>
          <w:rFonts w:eastAsiaTheme="majorEastAsia"/>
          <w:b w:val="0"/>
        </w:rPr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обуката</w:t>
      </w:r>
      <w:proofErr w:type="spellEnd"/>
      <w:r w:rsidRPr="00483547">
        <w:t xml:space="preserve">, </w:t>
      </w:r>
      <w:proofErr w:type="spellStart"/>
      <w:r w:rsidRPr="00483547">
        <w:t>експертот</w:t>
      </w:r>
      <w:proofErr w:type="spellEnd"/>
      <w:r w:rsidRPr="00483547">
        <w:t>/</w:t>
      </w:r>
      <w:proofErr w:type="spellStart"/>
      <w:r w:rsidRPr="00483547">
        <w:t>ката</w:t>
      </w:r>
      <w:proofErr w:type="spellEnd"/>
      <w:r w:rsidRPr="00483547">
        <w:t xml:space="preserve"> </w:t>
      </w:r>
      <w:proofErr w:type="spellStart"/>
      <w:r w:rsidRPr="00483547">
        <w:t>или</w:t>
      </w:r>
      <w:proofErr w:type="spellEnd"/>
      <w:r w:rsidRPr="00483547">
        <w:t xml:space="preserve"> </w:t>
      </w:r>
      <w:proofErr w:type="spellStart"/>
      <w:r w:rsidRPr="00483547">
        <w:t>ангажираното</w:t>
      </w:r>
      <w:proofErr w:type="spellEnd"/>
      <w:r w:rsidRPr="00483547">
        <w:t xml:space="preserve"> </w:t>
      </w:r>
      <w:proofErr w:type="spellStart"/>
      <w:r w:rsidRPr="00483547">
        <w:t>правно</w:t>
      </w:r>
      <w:proofErr w:type="spellEnd"/>
      <w:r w:rsidRPr="00483547">
        <w:t xml:space="preserve"> </w:t>
      </w:r>
      <w:proofErr w:type="spellStart"/>
      <w:r w:rsidRPr="00483547">
        <w:t>лице</w:t>
      </w:r>
      <w:proofErr w:type="spellEnd"/>
      <w:r w:rsidRPr="00483547">
        <w:t xml:space="preserve"> </w:t>
      </w:r>
      <w:proofErr w:type="spellStart"/>
      <w:r w:rsidRPr="00483547">
        <w:t>ќе</w:t>
      </w:r>
      <w:proofErr w:type="spellEnd"/>
      <w:r w:rsidRPr="00483547">
        <w:t xml:space="preserve"> </w:t>
      </w:r>
      <w:proofErr w:type="spellStart"/>
      <w:r w:rsidRPr="00483547">
        <w:t>започне</w:t>
      </w:r>
      <w:proofErr w:type="spellEnd"/>
      <w:r w:rsidRPr="00483547">
        <w:t xml:space="preserve"> </w:t>
      </w:r>
      <w:proofErr w:type="spellStart"/>
      <w:r w:rsidRPr="00483547">
        <w:t>со</w:t>
      </w:r>
      <w:proofErr w:type="spellEnd"/>
      <w:r w:rsidRPr="00483547"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фацилитирање</w:t>
      </w:r>
      <w:proofErr w:type="spellEnd"/>
      <w:r w:rsidRPr="00483547">
        <w:rPr>
          <w:rStyle w:val="Strong"/>
          <w:rFonts w:eastAsiaTheme="majorEastAsia"/>
          <w:b w:val="0"/>
        </w:rPr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на</w:t>
      </w:r>
      <w:proofErr w:type="spellEnd"/>
      <w:r w:rsidRPr="00483547">
        <w:rPr>
          <w:rStyle w:val="Strong"/>
          <w:rFonts w:eastAsiaTheme="majorEastAsia"/>
          <w:b w:val="0"/>
        </w:rPr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процесот</w:t>
      </w:r>
      <w:proofErr w:type="spellEnd"/>
      <w:r w:rsidRPr="00483547">
        <w:rPr>
          <w:rStyle w:val="Strong"/>
          <w:rFonts w:eastAsiaTheme="majorEastAsia"/>
          <w:b w:val="0"/>
        </w:rPr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на</w:t>
      </w:r>
      <w:proofErr w:type="spellEnd"/>
      <w:r w:rsidRPr="00483547">
        <w:rPr>
          <w:rStyle w:val="Strong"/>
          <w:rFonts w:eastAsiaTheme="majorEastAsia"/>
          <w:b w:val="0"/>
        </w:rPr>
        <w:t xml:space="preserve"> Design Thinking</w:t>
      </w:r>
      <w:r w:rsidRPr="00483547">
        <w:rPr>
          <w:b/>
        </w:rPr>
        <w:t>,</w:t>
      </w:r>
      <w:r w:rsidRPr="00483547">
        <w:t xml:space="preserve"> </w:t>
      </w:r>
      <w:proofErr w:type="spellStart"/>
      <w:r w:rsidRPr="00483547">
        <w:t>водејќи</w:t>
      </w:r>
      <w:proofErr w:type="spellEnd"/>
      <w:r w:rsidRPr="00483547">
        <w:t xml:space="preserve"> </w:t>
      </w:r>
      <w:proofErr w:type="spellStart"/>
      <w:r w:rsidRPr="00483547">
        <w:t>ги</w:t>
      </w:r>
      <w:proofErr w:type="spellEnd"/>
      <w:r w:rsidRPr="00483547">
        <w:t xml:space="preserve"> </w:t>
      </w:r>
      <w:proofErr w:type="spellStart"/>
      <w:r w:rsidRPr="00483547">
        <w:t>младите</w:t>
      </w:r>
      <w:proofErr w:type="spellEnd"/>
      <w:r w:rsidRPr="00483547">
        <w:t xml:space="preserve"> </w:t>
      </w:r>
      <w:proofErr w:type="spellStart"/>
      <w:r w:rsidRPr="00483547">
        <w:t>низ</w:t>
      </w:r>
      <w:proofErr w:type="spellEnd"/>
      <w:r w:rsidRPr="00483547">
        <w:t xml:space="preserve"> </w:t>
      </w:r>
      <w:proofErr w:type="spellStart"/>
      <w:r w:rsidRPr="00483547">
        <w:t>петте</w:t>
      </w:r>
      <w:proofErr w:type="spellEnd"/>
      <w:r w:rsidRPr="00483547">
        <w:t xml:space="preserve"> </w:t>
      </w:r>
      <w:proofErr w:type="spellStart"/>
      <w:r w:rsidRPr="00483547">
        <w:t>клучни</w:t>
      </w:r>
      <w:proofErr w:type="spellEnd"/>
      <w:r w:rsidRPr="00483547">
        <w:t xml:space="preserve"> </w:t>
      </w:r>
      <w:proofErr w:type="spellStart"/>
      <w:r w:rsidRPr="00483547">
        <w:t>фази</w:t>
      </w:r>
      <w:proofErr w:type="spellEnd"/>
      <w:r w:rsidRPr="00483547">
        <w:t xml:space="preserve"> </w:t>
      </w:r>
      <w:proofErr w:type="spellStart"/>
      <w:r w:rsidRPr="00483547">
        <w:t>од</w:t>
      </w:r>
      <w:proofErr w:type="spellEnd"/>
      <w:r w:rsidRPr="00483547">
        <w:t xml:space="preserve"> </w:t>
      </w:r>
      <w:proofErr w:type="spellStart"/>
      <w:r w:rsidRPr="00483547">
        <w:t>методологијата</w:t>
      </w:r>
      <w:proofErr w:type="spellEnd"/>
      <w:r w:rsidRPr="00483547">
        <w:rPr>
          <w:b/>
        </w:rPr>
        <w:t xml:space="preserve">: </w:t>
      </w:r>
      <w:proofErr w:type="spellStart"/>
      <w:r w:rsidRPr="00483547">
        <w:rPr>
          <w:rStyle w:val="Strong"/>
          <w:rFonts w:eastAsiaTheme="majorEastAsia"/>
          <w:b w:val="0"/>
        </w:rPr>
        <w:t>емпатија</w:t>
      </w:r>
      <w:proofErr w:type="spellEnd"/>
      <w:r w:rsidRPr="00483547">
        <w:rPr>
          <w:rStyle w:val="Strong"/>
          <w:rFonts w:eastAsiaTheme="majorEastAsia"/>
          <w:b w:val="0"/>
        </w:rPr>
        <w:t xml:space="preserve">, </w:t>
      </w:r>
      <w:proofErr w:type="spellStart"/>
      <w:r w:rsidRPr="00483547">
        <w:rPr>
          <w:rStyle w:val="Strong"/>
          <w:rFonts w:eastAsiaTheme="majorEastAsia"/>
          <w:b w:val="0"/>
        </w:rPr>
        <w:t>дефинирање</w:t>
      </w:r>
      <w:proofErr w:type="spellEnd"/>
      <w:r w:rsidRPr="00483547">
        <w:rPr>
          <w:rStyle w:val="Strong"/>
          <w:rFonts w:eastAsiaTheme="majorEastAsia"/>
          <w:b w:val="0"/>
        </w:rPr>
        <w:t xml:space="preserve">, </w:t>
      </w:r>
      <w:proofErr w:type="spellStart"/>
      <w:r w:rsidRPr="00483547">
        <w:rPr>
          <w:rStyle w:val="Strong"/>
          <w:rFonts w:eastAsiaTheme="majorEastAsia"/>
          <w:b w:val="0"/>
        </w:rPr>
        <w:t>генерирање</w:t>
      </w:r>
      <w:proofErr w:type="spellEnd"/>
      <w:r w:rsidRPr="00483547">
        <w:rPr>
          <w:rStyle w:val="Strong"/>
          <w:rFonts w:eastAsiaTheme="majorEastAsia"/>
          <w:b w:val="0"/>
        </w:rPr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идеи</w:t>
      </w:r>
      <w:proofErr w:type="spellEnd"/>
      <w:r w:rsidRPr="00483547">
        <w:rPr>
          <w:rStyle w:val="Strong"/>
          <w:rFonts w:eastAsiaTheme="majorEastAsia"/>
          <w:b w:val="0"/>
        </w:rPr>
        <w:t xml:space="preserve">, </w:t>
      </w:r>
      <w:proofErr w:type="spellStart"/>
      <w:r w:rsidRPr="00483547">
        <w:rPr>
          <w:rStyle w:val="Strong"/>
          <w:rFonts w:eastAsiaTheme="majorEastAsia"/>
          <w:b w:val="0"/>
        </w:rPr>
        <w:t>прототипирање</w:t>
      </w:r>
      <w:proofErr w:type="spellEnd"/>
      <w:r w:rsidRPr="00483547">
        <w:rPr>
          <w:rStyle w:val="Strong"/>
          <w:rFonts w:eastAsiaTheme="majorEastAsia"/>
          <w:b w:val="0"/>
        </w:rPr>
        <w:t xml:space="preserve"> и </w:t>
      </w:r>
      <w:proofErr w:type="spellStart"/>
      <w:r w:rsidRPr="00483547">
        <w:rPr>
          <w:rStyle w:val="Strong"/>
          <w:rFonts w:eastAsiaTheme="majorEastAsia"/>
          <w:b w:val="0"/>
        </w:rPr>
        <w:t>тестирање</w:t>
      </w:r>
      <w:proofErr w:type="spellEnd"/>
      <w:r w:rsidRPr="00483547">
        <w:rPr>
          <w:b/>
        </w:rPr>
        <w:t>.</w:t>
      </w:r>
    </w:p>
    <w:p w14:paraId="07982F24" w14:textId="29E29593" w:rsidR="00483547" w:rsidRPr="00483547" w:rsidRDefault="00483547" w:rsidP="003D4B1C">
      <w:pPr>
        <w:pStyle w:val="NormalWeb"/>
        <w:jc w:val="both"/>
      </w:pPr>
      <w:proofErr w:type="spellStart"/>
      <w:r w:rsidRPr="00483547">
        <w:t>Главната</w:t>
      </w:r>
      <w:proofErr w:type="spellEnd"/>
      <w:r w:rsidRPr="00483547">
        <w:t xml:space="preserve"> </w:t>
      </w:r>
      <w:proofErr w:type="spellStart"/>
      <w:r w:rsidRPr="00483547">
        <w:t>цел</w:t>
      </w:r>
      <w:proofErr w:type="spellEnd"/>
      <w:r w:rsidRPr="00483547">
        <w:t xml:space="preserve"> </w:t>
      </w:r>
      <w:proofErr w:type="spellStart"/>
      <w:r w:rsidRPr="00483547">
        <w:t>на</w:t>
      </w:r>
      <w:proofErr w:type="spellEnd"/>
      <w:r w:rsidRPr="00483547">
        <w:t xml:space="preserve"> </w:t>
      </w:r>
      <w:proofErr w:type="spellStart"/>
      <w:r w:rsidRPr="00483547">
        <w:t>обуката</w:t>
      </w:r>
      <w:proofErr w:type="spellEnd"/>
      <w:r w:rsidRPr="00483547">
        <w:t xml:space="preserve"> е </w:t>
      </w:r>
      <w:proofErr w:type="spellStart"/>
      <w:r w:rsidRPr="00483547">
        <w:t>да</w:t>
      </w:r>
      <w:proofErr w:type="spellEnd"/>
      <w:r w:rsidRPr="00483547">
        <w:t xml:space="preserve"> </w:t>
      </w:r>
      <w:proofErr w:type="spellStart"/>
      <w:r w:rsidRPr="00483547">
        <w:t>се</w:t>
      </w:r>
      <w:proofErr w:type="spellEnd"/>
      <w:r w:rsidRPr="00483547">
        <w:t xml:space="preserve"> </w:t>
      </w:r>
      <w:proofErr w:type="spellStart"/>
      <w:r w:rsidRPr="00483547">
        <w:t>зајакнат</w:t>
      </w:r>
      <w:proofErr w:type="spellEnd"/>
      <w:r w:rsidRPr="00483547">
        <w:t xml:space="preserve"> </w:t>
      </w:r>
      <w:proofErr w:type="spellStart"/>
      <w:r w:rsidRPr="00483547">
        <w:t>капацитетите</w:t>
      </w:r>
      <w:proofErr w:type="spellEnd"/>
      <w:r w:rsidRPr="00483547">
        <w:t xml:space="preserve"> </w:t>
      </w:r>
      <w:proofErr w:type="spellStart"/>
      <w:r w:rsidRPr="00483547">
        <w:t>на</w:t>
      </w:r>
      <w:proofErr w:type="spellEnd"/>
      <w:r w:rsidRPr="00483547">
        <w:t xml:space="preserve"> </w:t>
      </w:r>
      <w:proofErr w:type="spellStart"/>
      <w:r w:rsidRPr="00483547">
        <w:t>младите</w:t>
      </w:r>
      <w:proofErr w:type="spellEnd"/>
      <w:r w:rsidRPr="00483547">
        <w:t xml:space="preserve"> </w:t>
      </w:r>
      <w:proofErr w:type="spellStart"/>
      <w:r w:rsidRPr="00483547">
        <w:t>да</w:t>
      </w:r>
      <w:proofErr w:type="spellEnd"/>
      <w:r w:rsidRPr="00483547">
        <w:t xml:space="preserve"> </w:t>
      </w:r>
      <w:proofErr w:type="spellStart"/>
      <w:r w:rsidRPr="00483547">
        <w:t>станат</w:t>
      </w:r>
      <w:proofErr w:type="spellEnd"/>
      <w:r w:rsidRPr="00483547"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активни</w:t>
      </w:r>
      <w:proofErr w:type="spellEnd"/>
      <w:r w:rsidRPr="00483547">
        <w:rPr>
          <w:rStyle w:val="Strong"/>
          <w:rFonts w:eastAsiaTheme="majorEastAsia"/>
          <w:b w:val="0"/>
        </w:rPr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двигатели</w:t>
      </w:r>
      <w:proofErr w:type="spellEnd"/>
      <w:r w:rsidRPr="00483547">
        <w:rPr>
          <w:rStyle w:val="Strong"/>
          <w:rFonts w:eastAsiaTheme="majorEastAsia"/>
          <w:b w:val="0"/>
        </w:rPr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на</w:t>
      </w:r>
      <w:proofErr w:type="spellEnd"/>
      <w:r w:rsidRPr="00483547">
        <w:rPr>
          <w:rStyle w:val="Strong"/>
          <w:rFonts w:eastAsiaTheme="majorEastAsia"/>
          <w:b w:val="0"/>
        </w:rPr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општествени</w:t>
      </w:r>
      <w:proofErr w:type="spellEnd"/>
      <w:r w:rsidRPr="00483547">
        <w:rPr>
          <w:rStyle w:val="Strong"/>
          <w:rFonts w:eastAsiaTheme="majorEastAsia"/>
          <w:b w:val="0"/>
        </w:rPr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промени</w:t>
      </w:r>
      <w:proofErr w:type="spellEnd"/>
      <w:r w:rsidRPr="00483547">
        <w:rPr>
          <w:b/>
        </w:rPr>
        <w:t>,</w:t>
      </w:r>
      <w:r w:rsidRPr="00483547">
        <w:t xml:space="preserve"> </w:t>
      </w:r>
      <w:proofErr w:type="spellStart"/>
      <w:r w:rsidRPr="00483547">
        <w:t>преку</w:t>
      </w:r>
      <w:proofErr w:type="spellEnd"/>
      <w:r w:rsidRPr="00483547">
        <w:t xml:space="preserve"> </w:t>
      </w:r>
      <w:proofErr w:type="spellStart"/>
      <w:r w:rsidRPr="00483547">
        <w:t>примена</w:t>
      </w:r>
      <w:proofErr w:type="spellEnd"/>
      <w:r w:rsidRPr="00483547">
        <w:t xml:space="preserve"> </w:t>
      </w:r>
      <w:proofErr w:type="spellStart"/>
      <w:r w:rsidRPr="00483547">
        <w:t>на</w:t>
      </w:r>
      <w:proofErr w:type="spellEnd"/>
      <w:r w:rsidRPr="00483547"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врсничка</w:t>
      </w:r>
      <w:proofErr w:type="spellEnd"/>
      <w:r w:rsidRPr="00483547">
        <w:rPr>
          <w:rStyle w:val="Strong"/>
          <w:rFonts w:eastAsiaTheme="majorEastAsia"/>
          <w:b w:val="0"/>
        </w:rPr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едукација</w:t>
      </w:r>
      <w:proofErr w:type="spellEnd"/>
      <w:r w:rsidRPr="00483547">
        <w:t xml:space="preserve">, </w:t>
      </w:r>
      <w:proofErr w:type="spellStart"/>
      <w:r w:rsidRPr="00483547">
        <w:t>учество</w:t>
      </w:r>
      <w:proofErr w:type="spellEnd"/>
      <w:r w:rsidRPr="00483547">
        <w:t xml:space="preserve"> </w:t>
      </w:r>
      <w:proofErr w:type="spellStart"/>
      <w:r w:rsidRPr="00483547">
        <w:t>во</w:t>
      </w:r>
      <w:proofErr w:type="spellEnd"/>
      <w:r w:rsidRPr="00483547">
        <w:t xml:space="preserve"> </w:t>
      </w:r>
      <w:r w:rsidR="00317FF9">
        <w:rPr>
          <w:lang w:val="mk-MK"/>
        </w:rPr>
        <w:t xml:space="preserve">младинските </w:t>
      </w:r>
      <w:proofErr w:type="spellStart"/>
      <w:r w:rsidRPr="00483547">
        <w:t>клубовите</w:t>
      </w:r>
      <w:proofErr w:type="spellEnd"/>
      <w:r w:rsidRPr="00483547">
        <w:t xml:space="preserve"> и </w:t>
      </w:r>
      <w:proofErr w:type="spellStart"/>
      <w:r w:rsidRPr="00483547">
        <w:t>креирање</w:t>
      </w:r>
      <w:proofErr w:type="spellEnd"/>
      <w:r w:rsidRPr="00483547">
        <w:t xml:space="preserve"> </w:t>
      </w:r>
      <w:proofErr w:type="spellStart"/>
      <w:r w:rsidRPr="00483547">
        <w:t>младински</w:t>
      </w:r>
      <w:proofErr w:type="spellEnd"/>
      <w:r w:rsidRPr="00483547">
        <w:t xml:space="preserve"> </w:t>
      </w:r>
      <w:proofErr w:type="spellStart"/>
      <w:r w:rsidRPr="00483547">
        <w:t>решенија</w:t>
      </w:r>
      <w:proofErr w:type="spellEnd"/>
      <w:r w:rsidRPr="00483547">
        <w:t xml:space="preserve"> </w:t>
      </w:r>
      <w:proofErr w:type="spellStart"/>
      <w:r w:rsidRPr="00483547">
        <w:t>засновани</w:t>
      </w:r>
      <w:proofErr w:type="spellEnd"/>
      <w:r w:rsidRPr="00483547">
        <w:t xml:space="preserve"> </w:t>
      </w:r>
      <w:proofErr w:type="spellStart"/>
      <w:r w:rsidRPr="00483547">
        <w:t>на</w:t>
      </w:r>
      <w:proofErr w:type="spellEnd"/>
      <w:r w:rsidRPr="00483547">
        <w:t xml:space="preserve"> </w:t>
      </w:r>
      <w:proofErr w:type="spellStart"/>
      <w:r w:rsidRPr="00483547">
        <w:t>реални</w:t>
      </w:r>
      <w:proofErr w:type="spellEnd"/>
      <w:r w:rsidRPr="00483547">
        <w:t xml:space="preserve"> </w:t>
      </w:r>
      <w:proofErr w:type="spellStart"/>
      <w:r w:rsidRPr="00483547">
        <w:t>предизвици</w:t>
      </w:r>
      <w:proofErr w:type="spellEnd"/>
      <w:r w:rsidRPr="00483547">
        <w:t xml:space="preserve"> </w:t>
      </w:r>
      <w:proofErr w:type="spellStart"/>
      <w:r w:rsidRPr="00483547">
        <w:t>од</w:t>
      </w:r>
      <w:proofErr w:type="spellEnd"/>
      <w:r w:rsidRPr="00483547">
        <w:t xml:space="preserve"> </w:t>
      </w:r>
      <w:proofErr w:type="spellStart"/>
      <w:r w:rsidRPr="00483547">
        <w:t>нивната</w:t>
      </w:r>
      <w:proofErr w:type="spellEnd"/>
      <w:r w:rsidRPr="00483547">
        <w:t xml:space="preserve"> </w:t>
      </w:r>
      <w:proofErr w:type="spellStart"/>
      <w:r w:rsidRPr="00483547">
        <w:t>заедница</w:t>
      </w:r>
      <w:proofErr w:type="spellEnd"/>
      <w:r w:rsidRPr="00483547">
        <w:t>.</w:t>
      </w:r>
    </w:p>
    <w:p w14:paraId="7455252F" w14:textId="77777777" w:rsidR="00483547" w:rsidRPr="00483547" w:rsidRDefault="00483547" w:rsidP="003D4B1C">
      <w:pPr>
        <w:pStyle w:val="NormalWeb"/>
        <w:jc w:val="both"/>
      </w:pPr>
      <w:proofErr w:type="spellStart"/>
      <w:r w:rsidRPr="00483547">
        <w:t>Ангажираниот</w:t>
      </w:r>
      <w:proofErr w:type="spellEnd"/>
      <w:r w:rsidRPr="00483547">
        <w:t xml:space="preserve"> </w:t>
      </w:r>
      <w:proofErr w:type="spellStart"/>
      <w:r w:rsidRPr="00483547">
        <w:t>експерт</w:t>
      </w:r>
      <w:proofErr w:type="spellEnd"/>
      <w:r w:rsidRPr="00483547">
        <w:t>/</w:t>
      </w:r>
      <w:proofErr w:type="spellStart"/>
      <w:r w:rsidRPr="00483547">
        <w:t>ка</w:t>
      </w:r>
      <w:proofErr w:type="spellEnd"/>
      <w:r w:rsidRPr="00483547">
        <w:t xml:space="preserve"> </w:t>
      </w:r>
      <w:proofErr w:type="spellStart"/>
      <w:r w:rsidRPr="00483547">
        <w:t>или</w:t>
      </w:r>
      <w:proofErr w:type="spellEnd"/>
      <w:r w:rsidRPr="00483547">
        <w:t xml:space="preserve"> </w:t>
      </w:r>
      <w:proofErr w:type="spellStart"/>
      <w:r w:rsidRPr="00483547">
        <w:t>правно</w:t>
      </w:r>
      <w:proofErr w:type="spellEnd"/>
      <w:r w:rsidRPr="00483547">
        <w:t xml:space="preserve"> </w:t>
      </w:r>
      <w:proofErr w:type="spellStart"/>
      <w:r w:rsidRPr="00483547">
        <w:t>лице</w:t>
      </w:r>
      <w:proofErr w:type="spellEnd"/>
      <w:r w:rsidRPr="00483547">
        <w:t xml:space="preserve"> </w:t>
      </w:r>
      <w:proofErr w:type="spellStart"/>
      <w:r w:rsidRPr="00483547">
        <w:t>ќе</w:t>
      </w:r>
      <w:proofErr w:type="spellEnd"/>
      <w:r w:rsidRPr="00483547">
        <w:t xml:space="preserve"> </w:t>
      </w:r>
      <w:proofErr w:type="spellStart"/>
      <w:r w:rsidRPr="00483547">
        <w:t>има</w:t>
      </w:r>
      <w:proofErr w:type="spellEnd"/>
      <w:r w:rsidRPr="00483547">
        <w:t xml:space="preserve"> </w:t>
      </w:r>
      <w:proofErr w:type="spellStart"/>
      <w:r w:rsidRPr="00483547">
        <w:t>задача</w:t>
      </w:r>
      <w:proofErr w:type="spellEnd"/>
      <w:r w:rsidRPr="00483547">
        <w:t>:</w:t>
      </w:r>
    </w:p>
    <w:p w14:paraId="01806341" w14:textId="77777777" w:rsidR="00483547" w:rsidRPr="00483547" w:rsidRDefault="00483547" w:rsidP="003D4B1C">
      <w:pPr>
        <w:pStyle w:val="NormalWeb"/>
        <w:numPr>
          <w:ilvl w:val="0"/>
          <w:numId w:val="13"/>
        </w:numPr>
        <w:jc w:val="both"/>
      </w:pPr>
      <w:proofErr w:type="spellStart"/>
      <w:r w:rsidRPr="00483547">
        <w:t>Да</w:t>
      </w:r>
      <w:proofErr w:type="spellEnd"/>
      <w:r w:rsidRPr="00483547">
        <w:t xml:space="preserve"> </w:t>
      </w:r>
      <w:proofErr w:type="spellStart"/>
      <w:r w:rsidRPr="00483547">
        <w:t>ги</w:t>
      </w:r>
      <w:proofErr w:type="spellEnd"/>
      <w:r w:rsidRPr="00483547"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воведе</w:t>
      </w:r>
      <w:proofErr w:type="spellEnd"/>
      <w:r w:rsidRPr="00483547">
        <w:rPr>
          <w:rStyle w:val="Strong"/>
          <w:rFonts w:eastAsiaTheme="majorEastAsia"/>
          <w:b w:val="0"/>
        </w:rPr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младите</w:t>
      </w:r>
      <w:proofErr w:type="spellEnd"/>
      <w:r w:rsidRPr="00483547">
        <w:rPr>
          <w:rStyle w:val="Strong"/>
          <w:rFonts w:eastAsiaTheme="majorEastAsia"/>
          <w:b w:val="0"/>
        </w:rPr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учесници</w:t>
      </w:r>
      <w:proofErr w:type="spellEnd"/>
      <w:r w:rsidRPr="00483547">
        <w:rPr>
          <w:rStyle w:val="Strong"/>
          <w:rFonts w:eastAsiaTheme="majorEastAsia"/>
          <w:b w:val="0"/>
        </w:rPr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во</w:t>
      </w:r>
      <w:proofErr w:type="spellEnd"/>
      <w:r w:rsidRPr="00483547">
        <w:rPr>
          <w:rStyle w:val="Strong"/>
          <w:rFonts w:eastAsiaTheme="majorEastAsia"/>
          <w:b w:val="0"/>
        </w:rPr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методологијата</w:t>
      </w:r>
      <w:proofErr w:type="spellEnd"/>
      <w:r w:rsidRPr="00483547">
        <w:rPr>
          <w:rStyle w:val="Strong"/>
          <w:rFonts w:eastAsiaTheme="majorEastAsia"/>
          <w:b w:val="0"/>
        </w:rPr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на</w:t>
      </w:r>
      <w:proofErr w:type="spellEnd"/>
      <w:r w:rsidRPr="00483547">
        <w:rPr>
          <w:rStyle w:val="Strong"/>
          <w:rFonts w:eastAsiaTheme="majorEastAsia"/>
          <w:b w:val="0"/>
        </w:rPr>
        <w:t xml:space="preserve"> Design Thinking</w:t>
      </w:r>
    </w:p>
    <w:p w14:paraId="356C6CBC" w14:textId="77777777" w:rsidR="00483547" w:rsidRPr="00483547" w:rsidRDefault="00483547" w:rsidP="003D4B1C">
      <w:pPr>
        <w:pStyle w:val="NormalWeb"/>
        <w:numPr>
          <w:ilvl w:val="0"/>
          <w:numId w:val="13"/>
        </w:numPr>
        <w:jc w:val="both"/>
      </w:pPr>
      <w:proofErr w:type="spellStart"/>
      <w:r w:rsidRPr="00483547">
        <w:t>Да</w:t>
      </w:r>
      <w:proofErr w:type="spellEnd"/>
      <w:r w:rsidRPr="00483547">
        <w:t xml:space="preserve"> </w:t>
      </w:r>
      <w:proofErr w:type="spellStart"/>
      <w:r w:rsidRPr="00483547">
        <w:t>го</w:t>
      </w:r>
      <w:proofErr w:type="spellEnd"/>
      <w:r w:rsidRPr="00483547"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фацилитира</w:t>
      </w:r>
      <w:proofErr w:type="spellEnd"/>
      <w:r w:rsidRPr="00483547">
        <w:rPr>
          <w:rStyle w:val="Strong"/>
          <w:rFonts w:eastAsiaTheme="majorEastAsia"/>
          <w:b w:val="0"/>
        </w:rPr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процесот</w:t>
      </w:r>
      <w:proofErr w:type="spellEnd"/>
      <w:r w:rsidRPr="00483547">
        <w:rPr>
          <w:rStyle w:val="Strong"/>
          <w:rFonts w:eastAsiaTheme="majorEastAsia"/>
          <w:b w:val="0"/>
        </w:rPr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на</w:t>
      </w:r>
      <w:proofErr w:type="spellEnd"/>
      <w:r w:rsidRPr="00483547">
        <w:rPr>
          <w:rStyle w:val="Strong"/>
          <w:rFonts w:eastAsiaTheme="majorEastAsia"/>
          <w:b w:val="0"/>
        </w:rPr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идентификување</w:t>
      </w:r>
      <w:proofErr w:type="spellEnd"/>
      <w:r w:rsidRPr="00483547">
        <w:rPr>
          <w:rStyle w:val="Strong"/>
          <w:rFonts w:eastAsiaTheme="majorEastAsia"/>
          <w:b w:val="0"/>
        </w:rPr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општествени</w:t>
      </w:r>
      <w:proofErr w:type="spellEnd"/>
      <w:r w:rsidRPr="00483547">
        <w:rPr>
          <w:rStyle w:val="Strong"/>
          <w:rFonts w:eastAsiaTheme="majorEastAsia"/>
          <w:b w:val="0"/>
        </w:rPr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проблеми</w:t>
      </w:r>
      <w:proofErr w:type="spellEnd"/>
      <w:r w:rsidRPr="00483547">
        <w:t xml:space="preserve"> </w:t>
      </w:r>
      <w:proofErr w:type="spellStart"/>
      <w:r w:rsidRPr="00483547">
        <w:t>со</w:t>
      </w:r>
      <w:proofErr w:type="spellEnd"/>
      <w:r w:rsidRPr="00483547">
        <w:t xml:space="preserve"> </w:t>
      </w:r>
      <w:proofErr w:type="spellStart"/>
      <w:r w:rsidRPr="00483547">
        <w:t>кои</w:t>
      </w:r>
      <w:proofErr w:type="spellEnd"/>
      <w:r w:rsidRPr="00483547">
        <w:t xml:space="preserve"> </w:t>
      </w:r>
      <w:proofErr w:type="spellStart"/>
      <w:r w:rsidRPr="00483547">
        <w:t>се</w:t>
      </w:r>
      <w:proofErr w:type="spellEnd"/>
      <w:r w:rsidRPr="00483547">
        <w:t xml:space="preserve"> </w:t>
      </w:r>
      <w:proofErr w:type="spellStart"/>
      <w:r w:rsidRPr="00483547">
        <w:t>соочуваат</w:t>
      </w:r>
      <w:proofErr w:type="spellEnd"/>
      <w:r w:rsidRPr="00483547">
        <w:t xml:space="preserve"> </w:t>
      </w:r>
      <w:proofErr w:type="spellStart"/>
      <w:r w:rsidRPr="00483547">
        <w:t>младите</w:t>
      </w:r>
      <w:proofErr w:type="spellEnd"/>
    </w:p>
    <w:p w14:paraId="1B944403" w14:textId="77777777" w:rsidR="00483547" w:rsidRPr="00483547" w:rsidRDefault="00483547" w:rsidP="003D4B1C">
      <w:pPr>
        <w:pStyle w:val="NormalWeb"/>
        <w:numPr>
          <w:ilvl w:val="0"/>
          <w:numId w:val="13"/>
        </w:numPr>
        <w:jc w:val="both"/>
        <w:rPr>
          <w:b/>
        </w:rPr>
      </w:pPr>
      <w:proofErr w:type="spellStart"/>
      <w:r w:rsidRPr="00483547">
        <w:t>Да</w:t>
      </w:r>
      <w:proofErr w:type="spellEnd"/>
      <w:r w:rsidRPr="00483547">
        <w:t xml:space="preserve"> </w:t>
      </w:r>
      <w:proofErr w:type="spellStart"/>
      <w:r w:rsidRPr="00483547">
        <w:t>ги</w:t>
      </w:r>
      <w:proofErr w:type="spellEnd"/>
      <w:r w:rsidRPr="00483547"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води</w:t>
      </w:r>
      <w:proofErr w:type="spellEnd"/>
      <w:r w:rsidRPr="00483547">
        <w:rPr>
          <w:rStyle w:val="Strong"/>
          <w:rFonts w:eastAsiaTheme="majorEastAsia"/>
          <w:b w:val="0"/>
        </w:rPr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низ</w:t>
      </w:r>
      <w:proofErr w:type="spellEnd"/>
      <w:r w:rsidRPr="00483547">
        <w:rPr>
          <w:rStyle w:val="Strong"/>
          <w:rFonts w:eastAsiaTheme="majorEastAsia"/>
          <w:b w:val="0"/>
        </w:rPr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креативен</w:t>
      </w:r>
      <w:proofErr w:type="spellEnd"/>
      <w:r w:rsidRPr="00483547">
        <w:rPr>
          <w:rStyle w:val="Strong"/>
          <w:rFonts w:eastAsiaTheme="majorEastAsia"/>
          <w:b w:val="0"/>
        </w:rPr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процес</w:t>
      </w:r>
      <w:proofErr w:type="spellEnd"/>
      <w:r w:rsidRPr="00483547">
        <w:rPr>
          <w:rStyle w:val="Strong"/>
          <w:rFonts w:eastAsiaTheme="majorEastAsia"/>
          <w:b w:val="0"/>
        </w:rPr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на</w:t>
      </w:r>
      <w:proofErr w:type="spellEnd"/>
      <w:r w:rsidRPr="00483547">
        <w:rPr>
          <w:rStyle w:val="Strong"/>
          <w:rFonts w:eastAsiaTheme="majorEastAsia"/>
          <w:b w:val="0"/>
        </w:rPr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развивање</w:t>
      </w:r>
      <w:proofErr w:type="spellEnd"/>
      <w:r w:rsidRPr="00483547">
        <w:rPr>
          <w:rStyle w:val="Strong"/>
          <w:rFonts w:eastAsiaTheme="majorEastAsia"/>
          <w:b w:val="0"/>
        </w:rPr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иновативни</w:t>
      </w:r>
      <w:proofErr w:type="spellEnd"/>
      <w:r w:rsidRPr="00483547">
        <w:rPr>
          <w:rStyle w:val="Strong"/>
          <w:rFonts w:eastAsiaTheme="majorEastAsia"/>
          <w:b w:val="0"/>
        </w:rPr>
        <w:t xml:space="preserve">, </w:t>
      </w:r>
      <w:proofErr w:type="spellStart"/>
      <w:r w:rsidRPr="00483547">
        <w:rPr>
          <w:rStyle w:val="Strong"/>
          <w:rFonts w:eastAsiaTheme="majorEastAsia"/>
          <w:b w:val="0"/>
        </w:rPr>
        <w:t>одржливи</w:t>
      </w:r>
      <w:proofErr w:type="spellEnd"/>
      <w:r w:rsidRPr="00483547">
        <w:rPr>
          <w:rStyle w:val="Strong"/>
          <w:rFonts w:eastAsiaTheme="majorEastAsia"/>
          <w:b w:val="0"/>
        </w:rPr>
        <w:t xml:space="preserve"> и </w:t>
      </w:r>
      <w:proofErr w:type="spellStart"/>
      <w:r w:rsidRPr="00483547">
        <w:rPr>
          <w:rStyle w:val="Strong"/>
          <w:rFonts w:eastAsiaTheme="majorEastAsia"/>
          <w:b w:val="0"/>
        </w:rPr>
        <w:t>заеднички</w:t>
      </w:r>
      <w:proofErr w:type="spellEnd"/>
      <w:r w:rsidRPr="00483547">
        <w:rPr>
          <w:rStyle w:val="Strong"/>
          <w:rFonts w:eastAsiaTheme="majorEastAsia"/>
          <w:b w:val="0"/>
        </w:rPr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креирани</w:t>
      </w:r>
      <w:proofErr w:type="spellEnd"/>
      <w:r w:rsidRPr="00483547">
        <w:rPr>
          <w:rStyle w:val="Strong"/>
          <w:rFonts w:eastAsiaTheme="majorEastAsia"/>
          <w:b w:val="0"/>
        </w:rPr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решенија</w:t>
      </w:r>
      <w:proofErr w:type="spellEnd"/>
    </w:p>
    <w:p w14:paraId="512BEC10" w14:textId="3C7947A5" w:rsidR="0088567D" w:rsidRPr="00483547" w:rsidRDefault="00483547" w:rsidP="003D4B1C">
      <w:pPr>
        <w:pStyle w:val="NormalWeb"/>
        <w:numPr>
          <w:ilvl w:val="0"/>
          <w:numId w:val="13"/>
        </w:numPr>
        <w:jc w:val="both"/>
        <w:rPr>
          <w:b/>
        </w:rPr>
      </w:pPr>
      <w:proofErr w:type="spellStart"/>
      <w:r w:rsidRPr="00483547">
        <w:t>Да</w:t>
      </w:r>
      <w:proofErr w:type="spellEnd"/>
      <w:r w:rsidRPr="00483547">
        <w:t xml:space="preserve"> </w:t>
      </w:r>
      <w:r>
        <w:rPr>
          <w:lang w:val="mk-MK"/>
        </w:rPr>
        <w:t xml:space="preserve">биде присутен на завршниот настан од проектот и да </w:t>
      </w:r>
      <w:proofErr w:type="spellStart"/>
      <w:r w:rsidRPr="00483547">
        <w:t>обезбеди</w:t>
      </w:r>
      <w:proofErr w:type="spellEnd"/>
      <w:r w:rsidRPr="00483547">
        <w:t xml:space="preserve"> </w:t>
      </w:r>
      <w:proofErr w:type="spellStart"/>
      <w:r w:rsidRPr="00483547">
        <w:t>насоки</w:t>
      </w:r>
      <w:proofErr w:type="spellEnd"/>
      <w:r w:rsidRPr="00483547">
        <w:t xml:space="preserve"> и </w:t>
      </w:r>
      <w:proofErr w:type="spellStart"/>
      <w:r w:rsidRPr="00483547">
        <w:t>поддршка</w:t>
      </w:r>
      <w:proofErr w:type="spellEnd"/>
      <w:r w:rsidRPr="00483547">
        <w:t xml:space="preserve"> </w:t>
      </w:r>
      <w:proofErr w:type="spellStart"/>
      <w:r w:rsidRPr="00483547">
        <w:t>за</w:t>
      </w:r>
      <w:proofErr w:type="spellEnd"/>
      <w:r w:rsidRPr="00483547"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презентација</w:t>
      </w:r>
      <w:proofErr w:type="spellEnd"/>
      <w:r w:rsidRPr="00483547">
        <w:rPr>
          <w:rStyle w:val="Strong"/>
          <w:rFonts w:eastAsiaTheme="majorEastAsia"/>
          <w:b w:val="0"/>
        </w:rPr>
        <w:t xml:space="preserve"> </w:t>
      </w:r>
      <w:proofErr w:type="spellStart"/>
      <w:r w:rsidRPr="00483547">
        <w:rPr>
          <w:rStyle w:val="Strong"/>
          <w:rFonts w:eastAsiaTheme="majorEastAsia"/>
          <w:b w:val="0"/>
        </w:rPr>
        <w:t>н</w:t>
      </w:r>
      <w:r>
        <w:rPr>
          <w:rStyle w:val="Strong"/>
          <w:rFonts w:eastAsiaTheme="majorEastAsia"/>
          <w:b w:val="0"/>
        </w:rPr>
        <w:t>а</w:t>
      </w:r>
      <w:proofErr w:type="spellEnd"/>
      <w:r>
        <w:rPr>
          <w:rStyle w:val="Strong"/>
          <w:rFonts w:eastAsiaTheme="majorEastAsia"/>
          <w:b w:val="0"/>
        </w:rPr>
        <w:t xml:space="preserve"> </w:t>
      </w:r>
      <w:proofErr w:type="spellStart"/>
      <w:r>
        <w:rPr>
          <w:rStyle w:val="Strong"/>
          <w:rFonts w:eastAsiaTheme="majorEastAsia"/>
          <w:b w:val="0"/>
        </w:rPr>
        <w:t>решенијата</w:t>
      </w:r>
      <w:proofErr w:type="spellEnd"/>
    </w:p>
    <w:p w14:paraId="7B3262B3" w14:textId="7EA4DDC7" w:rsidR="0040640A" w:rsidRPr="00D97ED2" w:rsidRDefault="0040640A" w:rsidP="003D4B1C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mk-MK"/>
          <w14:ligatures w14:val="none"/>
        </w:rPr>
      </w:pPr>
      <w:r w:rsidRPr="00D97ED2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Целосниот ангажман на </w:t>
      </w:r>
      <w:r w:rsidR="00F953FE" w:rsidRPr="00D97ED2">
        <w:rPr>
          <w:rFonts w:ascii="Times New Roman" w:hAnsi="Times New Roman" w:cs="Times New Roman"/>
          <w:lang w:val="mk-MK"/>
        </w:rPr>
        <w:t xml:space="preserve">експертот/ката или правното лице </w:t>
      </w:r>
      <w:r w:rsidRPr="00D97ED2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ќе биде во времетраење од 15 работни денови кои ќе вклучуваат:</w:t>
      </w:r>
    </w:p>
    <w:tbl>
      <w:tblPr>
        <w:tblStyle w:val="GridTable1Light"/>
        <w:tblW w:w="9445" w:type="dxa"/>
        <w:tblLayout w:type="fixed"/>
        <w:tblLook w:val="04A0" w:firstRow="1" w:lastRow="0" w:firstColumn="1" w:lastColumn="0" w:noHBand="0" w:noVBand="1"/>
      </w:tblPr>
      <w:tblGrid>
        <w:gridCol w:w="2245"/>
        <w:gridCol w:w="1800"/>
        <w:gridCol w:w="5400"/>
      </w:tblGrid>
      <w:tr w:rsidR="0088567D" w:rsidRPr="00D97ED2" w14:paraId="1AC35D9B" w14:textId="77777777" w:rsidTr="004835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hideMark/>
          </w:tcPr>
          <w:p w14:paraId="42765E64" w14:textId="77777777" w:rsidR="0088567D" w:rsidRPr="00D97ED2" w:rsidRDefault="0088567D" w:rsidP="003D4B1C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Активност</w:t>
            </w:r>
            <w:proofErr w:type="spellEnd"/>
          </w:p>
        </w:tc>
        <w:tc>
          <w:tcPr>
            <w:tcW w:w="1800" w:type="dxa"/>
            <w:hideMark/>
          </w:tcPr>
          <w:p w14:paraId="520FFB1E" w14:textId="77777777" w:rsidR="0088567D" w:rsidRPr="00D97ED2" w:rsidRDefault="0088567D" w:rsidP="003D4B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Времетраење</w:t>
            </w:r>
            <w:proofErr w:type="spellEnd"/>
          </w:p>
        </w:tc>
        <w:tc>
          <w:tcPr>
            <w:tcW w:w="5400" w:type="dxa"/>
            <w:hideMark/>
          </w:tcPr>
          <w:p w14:paraId="4A21911A" w14:textId="77777777" w:rsidR="0088567D" w:rsidRPr="00D97ED2" w:rsidRDefault="0088567D" w:rsidP="003D4B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Детали</w:t>
            </w:r>
            <w:proofErr w:type="spellEnd"/>
          </w:p>
        </w:tc>
      </w:tr>
      <w:tr w:rsidR="0088567D" w:rsidRPr="00D97ED2" w14:paraId="11BDF22C" w14:textId="77777777" w:rsidTr="00483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hideMark/>
          </w:tcPr>
          <w:p w14:paraId="53EAB3A3" w14:textId="77777777" w:rsidR="0088567D" w:rsidRPr="00D97ED2" w:rsidRDefault="0088567D" w:rsidP="003D4B1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1.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Подготовка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и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планирање</w:t>
            </w:r>
            <w:proofErr w:type="spellEnd"/>
          </w:p>
        </w:tc>
        <w:tc>
          <w:tcPr>
            <w:tcW w:w="1800" w:type="dxa"/>
            <w:hideMark/>
          </w:tcPr>
          <w:p w14:paraId="6DFA541F" w14:textId="7B6CEA5C" w:rsidR="0088567D" w:rsidRPr="00D97ED2" w:rsidRDefault="00317FF9" w:rsidP="003D4B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</w:t>
            </w:r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дена</w:t>
            </w:r>
            <w:proofErr w:type="spellEnd"/>
          </w:p>
        </w:tc>
        <w:tc>
          <w:tcPr>
            <w:tcW w:w="5400" w:type="dxa"/>
            <w:hideMark/>
          </w:tcPr>
          <w:p w14:paraId="377A1649" w14:textId="33A67B3A" w:rsidR="0088567D" w:rsidRPr="00D97ED2" w:rsidRDefault="00317FF9" w:rsidP="003D4B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 xml:space="preserve">Запознавање со Програмата за млади,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</w:t>
            </w:r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рвични</w:t>
            </w:r>
            <w:proofErr w:type="spellEnd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подготовки</w:t>
            </w:r>
            <w:proofErr w:type="spellEnd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</w:t>
            </w:r>
            <w:proofErr w:type="spellEnd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реализација</w:t>
            </w:r>
            <w:proofErr w:type="spellEnd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</w:t>
            </w:r>
            <w:proofErr w:type="spellEnd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обуката</w:t>
            </w:r>
            <w:proofErr w:type="spellEnd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и </w:t>
            </w:r>
            <w:proofErr w:type="spellStart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активностите</w:t>
            </w:r>
            <w:proofErr w:type="spellEnd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планирање</w:t>
            </w:r>
            <w:proofErr w:type="spellEnd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</w:t>
            </w:r>
            <w:proofErr w:type="spellEnd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времето</w:t>
            </w:r>
            <w:proofErr w:type="spellEnd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ресурси</w:t>
            </w:r>
            <w:proofErr w:type="spellEnd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и </w:t>
            </w:r>
            <w:proofErr w:type="spellStart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потребни</w:t>
            </w:r>
            <w:proofErr w:type="spellEnd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материјали</w:t>
            </w:r>
            <w:proofErr w:type="spellEnd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88567D" w:rsidRPr="00D97ED2" w14:paraId="4FA92128" w14:textId="77777777" w:rsidTr="00483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hideMark/>
          </w:tcPr>
          <w:p w14:paraId="3F0038E8" w14:textId="77777777" w:rsidR="0088567D" w:rsidRPr="00D97ED2" w:rsidRDefault="0088567D" w:rsidP="003D4B1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2.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Еднодневна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обука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во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живо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Претставување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Design Thinking)</w:t>
            </w:r>
          </w:p>
        </w:tc>
        <w:tc>
          <w:tcPr>
            <w:tcW w:w="1800" w:type="dxa"/>
            <w:hideMark/>
          </w:tcPr>
          <w:p w14:paraId="0693FB98" w14:textId="24BA0B53" w:rsidR="0088567D" w:rsidRPr="00A40720" w:rsidRDefault="0088567D" w:rsidP="00EC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ден</w:t>
            </w:r>
            <w:proofErr w:type="spellEnd"/>
            <w:r w:rsidR="00A40720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 xml:space="preserve"> (2</w:t>
            </w:r>
            <w:r w:rsidR="00EC221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  <w:r w:rsidR="00A40720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ти август)</w:t>
            </w:r>
            <w:bookmarkStart w:id="0" w:name="_GoBack"/>
            <w:bookmarkEnd w:id="0"/>
          </w:p>
        </w:tc>
        <w:tc>
          <w:tcPr>
            <w:tcW w:w="5400" w:type="dxa"/>
            <w:hideMark/>
          </w:tcPr>
          <w:p w14:paraId="7627AB7D" w14:textId="0F979D62" w:rsidR="0088567D" w:rsidRPr="00D97ED2" w:rsidRDefault="0088567D" w:rsidP="003D4B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Презентација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Design Thinking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методологијата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и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вовед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во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процесот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Младите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ќе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се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запознаат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со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методологијата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и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ќе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идентификуваат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проблеми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во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нивната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заедница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317FF9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од</w:t>
            </w:r>
            <w:r w:rsidRPr="00D97ED2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 xml:space="preserve"> Програмата за млади</w:t>
            </w:r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88567D" w:rsidRPr="00D97ED2" w14:paraId="44749A58" w14:textId="77777777" w:rsidTr="00483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hideMark/>
          </w:tcPr>
          <w:p w14:paraId="2669E0C3" w14:textId="77777777" w:rsidR="0088567D" w:rsidRPr="00D97ED2" w:rsidRDefault="0088567D" w:rsidP="003D4B1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3.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Онлајн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менторство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и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поддршка</w:t>
            </w:r>
            <w:proofErr w:type="spellEnd"/>
          </w:p>
        </w:tc>
        <w:tc>
          <w:tcPr>
            <w:tcW w:w="1800" w:type="dxa"/>
            <w:hideMark/>
          </w:tcPr>
          <w:p w14:paraId="46E05B87" w14:textId="60AC38FE" w:rsidR="0088567D" w:rsidRPr="00D97ED2" w:rsidRDefault="00A40720" w:rsidP="003D4B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4</w:t>
            </w:r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дена</w:t>
            </w:r>
            <w:proofErr w:type="spellEnd"/>
          </w:p>
        </w:tc>
        <w:tc>
          <w:tcPr>
            <w:tcW w:w="5400" w:type="dxa"/>
            <w:hideMark/>
          </w:tcPr>
          <w:p w14:paraId="282416D9" w14:textId="5409A990" w:rsidR="0088567D" w:rsidRPr="00D97ED2" w:rsidRDefault="0088567D" w:rsidP="003D4B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</w:t>
            </w:r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оддршка</w:t>
            </w:r>
            <w:proofErr w:type="spellEnd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преку</w:t>
            </w:r>
            <w:proofErr w:type="spellEnd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онлајн</w:t>
            </w:r>
            <w:proofErr w:type="spellEnd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менторство</w:t>
            </w:r>
            <w:proofErr w:type="spellEnd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и </w:t>
            </w:r>
            <w:proofErr w:type="spellStart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водење</w:t>
            </w:r>
            <w:proofErr w:type="spellEnd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во</w:t>
            </w:r>
            <w:proofErr w:type="spellEnd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целиот</w:t>
            </w:r>
            <w:proofErr w:type="spellEnd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процес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при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примен</w:t>
            </w:r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</w:t>
            </w:r>
            <w:proofErr w:type="spellEnd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</w:t>
            </w:r>
            <w:proofErr w:type="spellEnd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методологијата</w:t>
            </w:r>
            <w:proofErr w:type="spellEnd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насоки</w:t>
            </w:r>
            <w:proofErr w:type="spellEnd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проверка</w:t>
            </w:r>
            <w:proofErr w:type="spellEnd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</w:t>
            </w:r>
            <w:proofErr w:type="spellEnd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тимовите</w:t>
            </w:r>
            <w:proofErr w:type="spellEnd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</w:t>
            </w:r>
            <w:proofErr w:type="spellEnd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општина</w:t>
            </w:r>
            <w:proofErr w:type="spellEnd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и</w:t>
            </w:r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одговори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прашања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88567D" w:rsidRPr="00D97ED2" w14:paraId="6A525453" w14:textId="77777777" w:rsidTr="00483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hideMark/>
          </w:tcPr>
          <w:p w14:paraId="4851FBBC" w14:textId="77777777" w:rsidR="0088567D" w:rsidRPr="00D97ED2" w:rsidRDefault="0088567D" w:rsidP="003D4B1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4.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Дизајн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активности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и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поддршка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при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имплементација</w:t>
            </w:r>
            <w:proofErr w:type="spellEnd"/>
          </w:p>
        </w:tc>
        <w:tc>
          <w:tcPr>
            <w:tcW w:w="1800" w:type="dxa"/>
            <w:hideMark/>
          </w:tcPr>
          <w:p w14:paraId="0C332601" w14:textId="2915CF8B" w:rsidR="0088567D" w:rsidRPr="00D97ED2" w:rsidRDefault="00317FF9" w:rsidP="003D4B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4</w:t>
            </w:r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дена</w:t>
            </w:r>
            <w:proofErr w:type="spellEnd"/>
          </w:p>
        </w:tc>
        <w:tc>
          <w:tcPr>
            <w:tcW w:w="5400" w:type="dxa"/>
            <w:hideMark/>
          </w:tcPr>
          <w:p w14:paraId="2145AB83" w14:textId="1265D70E" w:rsidR="0088567D" w:rsidRPr="00D97ED2" w:rsidRDefault="0088567D" w:rsidP="003D4B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Развивање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специфични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активности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решавање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идентификуваните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пробл</w:t>
            </w:r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еми</w:t>
            </w:r>
            <w:proofErr w:type="spellEnd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од</w:t>
            </w:r>
            <w:proofErr w:type="spellEnd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заедницата</w:t>
            </w:r>
            <w:proofErr w:type="spellEnd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со</w:t>
            </w:r>
            <w:proofErr w:type="spellEnd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поддршка</w:t>
            </w:r>
            <w:proofErr w:type="spellEnd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317F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</w:t>
            </w:r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нивна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имплементација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88567D" w:rsidRPr="00D97ED2" w14:paraId="4BF26446" w14:textId="77777777" w:rsidTr="00483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hideMark/>
          </w:tcPr>
          <w:p w14:paraId="7379D4BB" w14:textId="4328E5B6" w:rsidR="0088567D" w:rsidRPr="00D97ED2" w:rsidRDefault="0088567D" w:rsidP="003D4B1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5. </w:t>
            </w:r>
            <w:r w:rsidR="00317FF9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Припрема и присуство</w:t>
            </w:r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завршен</w:t>
            </w:r>
            <w:proofErr w:type="spellEnd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настан</w:t>
            </w:r>
            <w:proofErr w:type="spellEnd"/>
          </w:p>
        </w:tc>
        <w:tc>
          <w:tcPr>
            <w:tcW w:w="1800" w:type="dxa"/>
            <w:hideMark/>
          </w:tcPr>
          <w:p w14:paraId="23E30F4F" w14:textId="1CAB7DA6" w:rsidR="0088567D" w:rsidRPr="00A40720" w:rsidRDefault="00317FF9" w:rsidP="003D4B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</w:t>
            </w:r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дена</w:t>
            </w:r>
            <w:proofErr w:type="spellEnd"/>
            <w:r w:rsidR="00A40720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 xml:space="preserve"> (октомври-ноември)</w:t>
            </w:r>
          </w:p>
        </w:tc>
        <w:tc>
          <w:tcPr>
            <w:tcW w:w="5400" w:type="dxa"/>
            <w:hideMark/>
          </w:tcPr>
          <w:p w14:paraId="58CF0976" w14:textId="5D456E98" w:rsidR="0088567D" w:rsidRPr="00D97ED2" w:rsidRDefault="00317FF9" w:rsidP="003D4B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Припрема на презентациите за</w:t>
            </w:r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завршниот</w:t>
            </w:r>
            <w:proofErr w:type="spellEnd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настан</w:t>
            </w:r>
            <w:proofErr w:type="spellEnd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од проектот,</w:t>
            </w:r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презентирање</w:t>
            </w:r>
            <w:proofErr w:type="spellEnd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</w:t>
            </w:r>
            <w:proofErr w:type="spellEnd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решенија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та</w:t>
            </w:r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88567D" w:rsidRPr="00D97E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развиени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преку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Design Thinking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процесот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317FF9" w:rsidRPr="00D97ED2" w14:paraId="042C8BD9" w14:textId="77777777" w:rsidTr="00483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5BD743E6" w14:textId="35D54267" w:rsidR="00317FF9" w:rsidRPr="00317FF9" w:rsidRDefault="00317FF9" w:rsidP="003D4B1C">
            <w:pP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6. Евалуација и извештај за целиот процес</w:t>
            </w:r>
          </w:p>
        </w:tc>
        <w:tc>
          <w:tcPr>
            <w:tcW w:w="1800" w:type="dxa"/>
          </w:tcPr>
          <w:p w14:paraId="6C54C623" w14:textId="1C67C9AE" w:rsidR="00317FF9" w:rsidRPr="00317FF9" w:rsidRDefault="00317FF9" w:rsidP="003D4B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ден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</w:t>
            </w:r>
          </w:p>
        </w:tc>
        <w:tc>
          <w:tcPr>
            <w:tcW w:w="5400" w:type="dxa"/>
          </w:tcPr>
          <w:p w14:paraId="0B422906" w14:textId="1458E1EC" w:rsidR="00317FF9" w:rsidRPr="00317FF9" w:rsidRDefault="00317FF9" w:rsidP="003D4B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17FF9">
              <w:rPr>
                <w:rFonts w:ascii="Times New Roman" w:hAnsi="Times New Roman" w:cs="Times New Roman"/>
              </w:rPr>
              <w:t>Ангажираниот</w:t>
            </w:r>
            <w:proofErr w:type="spellEnd"/>
            <w:r w:rsidRPr="00317F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FF9">
              <w:rPr>
                <w:rFonts w:ascii="Times New Roman" w:hAnsi="Times New Roman" w:cs="Times New Roman"/>
              </w:rPr>
              <w:t>експерт</w:t>
            </w:r>
            <w:proofErr w:type="spellEnd"/>
            <w:r w:rsidRPr="00317FF9">
              <w:rPr>
                <w:rFonts w:ascii="Times New Roman" w:hAnsi="Times New Roman" w:cs="Times New Roman"/>
              </w:rPr>
              <w:t>/</w:t>
            </w:r>
            <w:proofErr w:type="spellStart"/>
            <w:r w:rsidRPr="00317FF9">
              <w:rPr>
                <w:rFonts w:ascii="Times New Roman" w:hAnsi="Times New Roman" w:cs="Times New Roman"/>
              </w:rPr>
              <w:t>ка</w:t>
            </w:r>
            <w:proofErr w:type="spellEnd"/>
            <w:r w:rsidRPr="00317F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FF9">
              <w:rPr>
                <w:rFonts w:ascii="Times New Roman" w:hAnsi="Times New Roman" w:cs="Times New Roman"/>
              </w:rPr>
              <w:t>или</w:t>
            </w:r>
            <w:proofErr w:type="spellEnd"/>
            <w:r w:rsidRPr="00317F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FF9">
              <w:rPr>
                <w:rFonts w:ascii="Times New Roman" w:hAnsi="Times New Roman" w:cs="Times New Roman"/>
              </w:rPr>
              <w:t>правно</w:t>
            </w:r>
            <w:proofErr w:type="spellEnd"/>
            <w:r w:rsidRPr="00317F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FF9">
              <w:rPr>
                <w:rFonts w:ascii="Times New Roman" w:hAnsi="Times New Roman" w:cs="Times New Roman"/>
              </w:rPr>
              <w:t>лице</w:t>
            </w:r>
            <w:proofErr w:type="spellEnd"/>
            <w:r w:rsidRPr="00317F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FF9">
              <w:rPr>
                <w:rFonts w:ascii="Times New Roman" w:hAnsi="Times New Roman" w:cs="Times New Roman"/>
              </w:rPr>
              <w:t>ќе</w:t>
            </w:r>
            <w:proofErr w:type="spellEnd"/>
            <w:r w:rsidRPr="00317F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FF9">
              <w:rPr>
                <w:rFonts w:ascii="Times New Roman" w:hAnsi="Times New Roman" w:cs="Times New Roman"/>
              </w:rPr>
              <w:t>биде</w:t>
            </w:r>
            <w:proofErr w:type="spellEnd"/>
            <w:r w:rsidRPr="00317F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FF9">
              <w:rPr>
                <w:rFonts w:ascii="Times New Roman" w:hAnsi="Times New Roman" w:cs="Times New Roman"/>
              </w:rPr>
              <w:t>одговорен</w:t>
            </w:r>
            <w:proofErr w:type="spellEnd"/>
            <w:r w:rsidRPr="00317FF9">
              <w:rPr>
                <w:rFonts w:ascii="Times New Roman" w:hAnsi="Times New Roman" w:cs="Times New Roman"/>
              </w:rPr>
              <w:t xml:space="preserve">/а </w:t>
            </w:r>
            <w:proofErr w:type="spellStart"/>
            <w:r w:rsidRPr="00317FF9">
              <w:rPr>
                <w:rFonts w:ascii="Times New Roman" w:hAnsi="Times New Roman" w:cs="Times New Roman"/>
              </w:rPr>
              <w:t>за</w:t>
            </w:r>
            <w:proofErr w:type="spellEnd"/>
            <w:r w:rsidRPr="00317F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FF9">
              <w:rPr>
                <w:rFonts w:ascii="Times New Roman" w:hAnsi="Times New Roman" w:cs="Times New Roman"/>
              </w:rPr>
              <w:t>спроведување</w:t>
            </w:r>
            <w:proofErr w:type="spellEnd"/>
            <w:r w:rsidRPr="00317F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FF9">
              <w:rPr>
                <w:rFonts w:ascii="Times New Roman" w:hAnsi="Times New Roman" w:cs="Times New Roman"/>
              </w:rPr>
              <w:t>на</w:t>
            </w:r>
            <w:proofErr w:type="spellEnd"/>
            <w:r w:rsidRPr="00317F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FF9">
              <w:rPr>
                <w:rFonts w:ascii="Times New Roman" w:hAnsi="Times New Roman" w:cs="Times New Roman"/>
              </w:rPr>
              <w:t>финална</w:t>
            </w:r>
            <w:proofErr w:type="spellEnd"/>
            <w:r w:rsidRPr="00317F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FF9">
              <w:rPr>
                <w:rStyle w:val="Strong"/>
                <w:rFonts w:ascii="Times New Roman" w:hAnsi="Times New Roman" w:cs="Times New Roman"/>
                <w:b w:val="0"/>
              </w:rPr>
              <w:t>евалуација</w:t>
            </w:r>
            <w:proofErr w:type="spellEnd"/>
            <w:r w:rsidRPr="00317FF9">
              <w:rPr>
                <w:rStyle w:val="Strong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317FF9">
              <w:rPr>
                <w:rStyle w:val="Strong"/>
                <w:rFonts w:ascii="Times New Roman" w:hAnsi="Times New Roman" w:cs="Times New Roman"/>
                <w:b w:val="0"/>
              </w:rPr>
              <w:t>на</w:t>
            </w:r>
            <w:proofErr w:type="spellEnd"/>
            <w:r w:rsidRPr="00317FF9">
              <w:rPr>
                <w:rStyle w:val="Strong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317FF9">
              <w:rPr>
                <w:rStyle w:val="Strong"/>
                <w:rFonts w:ascii="Times New Roman" w:hAnsi="Times New Roman" w:cs="Times New Roman"/>
                <w:b w:val="0"/>
              </w:rPr>
              <w:t>целиот</w:t>
            </w:r>
            <w:proofErr w:type="spellEnd"/>
            <w:r w:rsidRPr="00317FF9">
              <w:rPr>
                <w:rStyle w:val="Strong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317FF9">
              <w:rPr>
                <w:rStyle w:val="Strong"/>
                <w:rFonts w:ascii="Times New Roman" w:hAnsi="Times New Roman" w:cs="Times New Roman"/>
                <w:b w:val="0"/>
              </w:rPr>
              <w:t>процес</w:t>
            </w:r>
            <w:proofErr w:type="spellEnd"/>
            <w:r w:rsidRPr="00317F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FF9">
              <w:rPr>
                <w:rFonts w:ascii="Times New Roman" w:hAnsi="Times New Roman" w:cs="Times New Roman"/>
              </w:rPr>
              <w:t>на</w:t>
            </w:r>
            <w:proofErr w:type="spellEnd"/>
            <w:r w:rsidRPr="00317F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FF9">
              <w:rPr>
                <w:rFonts w:ascii="Times New Roman" w:hAnsi="Times New Roman" w:cs="Times New Roman"/>
              </w:rPr>
              <w:t>работа</w:t>
            </w:r>
            <w:proofErr w:type="spellEnd"/>
            <w:r w:rsidRPr="00317F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FF9">
              <w:rPr>
                <w:rFonts w:ascii="Times New Roman" w:hAnsi="Times New Roman" w:cs="Times New Roman"/>
              </w:rPr>
              <w:t>со</w:t>
            </w:r>
            <w:proofErr w:type="spellEnd"/>
            <w:r w:rsidRPr="00317F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FF9">
              <w:rPr>
                <w:rFonts w:ascii="Times New Roman" w:hAnsi="Times New Roman" w:cs="Times New Roman"/>
              </w:rPr>
              <w:t>младите</w:t>
            </w:r>
            <w:proofErr w:type="spellEnd"/>
            <w:r w:rsidRPr="00317F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FF9">
              <w:rPr>
                <w:rFonts w:ascii="Times New Roman" w:hAnsi="Times New Roman" w:cs="Times New Roman"/>
              </w:rPr>
              <w:t>врснички</w:t>
            </w:r>
            <w:proofErr w:type="spellEnd"/>
            <w:r w:rsidRPr="00317F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FF9">
              <w:rPr>
                <w:rFonts w:ascii="Times New Roman" w:hAnsi="Times New Roman" w:cs="Times New Roman"/>
              </w:rPr>
              <w:t>едукатори</w:t>
            </w:r>
            <w:proofErr w:type="spellEnd"/>
            <w:r w:rsidRPr="00317FF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17FF9">
              <w:rPr>
                <w:rFonts w:ascii="Times New Roman" w:hAnsi="Times New Roman" w:cs="Times New Roman"/>
              </w:rPr>
              <w:t>примената</w:t>
            </w:r>
            <w:proofErr w:type="spellEnd"/>
            <w:r w:rsidRPr="00317F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FF9">
              <w:rPr>
                <w:rFonts w:ascii="Times New Roman" w:hAnsi="Times New Roman" w:cs="Times New Roman"/>
              </w:rPr>
              <w:t>на</w:t>
            </w:r>
            <w:proofErr w:type="spellEnd"/>
            <w:r w:rsidRPr="00317FF9">
              <w:rPr>
                <w:rFonts w:ascii="Times New Roman" w:hAnsi="Times New Roman" w:cs="Times New Roman"/>
              </w:rPr>
              <w:t xml:space="preserve"> Design Thinking </w:t>
            </w:r>
            <w:proofErr w:type="spellStart"/>
            <w:r w:rsidRPr="00317FF9">
              <w:rPr>
                <w:rFonts w:ascii="Times New Roman" w:hAnsi="Times New Roman" w:cs="Times New Roman"/>
              </w:rPr>
              <w:t>методологијата</w:t>
            </w:r>
            <w:proofErr w:type="spellEnd"/>
            <w:r w:rsidRPr="00317FF9">
              <w:rPr>
                <w:rFonts w:ascii="Times New Roman" w:hAnsi="Times New Roman" w:cs="Times New Roman"/>
              </w:rPr>
              <w:t>.</w:t>
            </w:r>
          </w:p>
        </w:tc>
      </w:tr>
    </w:tbl>
    <w:p w14:paraId="72F09B1C" w14:textId="77777777" w:rsidR="00E47C8D" w:rsidRDefault="00E47C8D" w:rsidP="003D4B1C">
      <w:pPr>
        <w:pStyle w:val="ListParagraph"/>
        <w:spacing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val="mk-MK"/>
          <w14:ligatures w14:val="none"/>
        </w:rPr>
      </w:pPr>
    </w:p>
    <w:p w14:paraId="77BC8A76" w14:textId="1BCBC27B" w:rsidR="00E47C8D" w:rsidRPr="00D97ED2" w:rsidRDefault="00E47C8D" w:rsidP="003D4B1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val="mk-MK"/>
          <w14:ligatures w14:val="none"/>
        </w:rPr>
      </w:pPr>
      <w:r w:rsidRPr="00D97ED2">
        <w:rPr>
          <w:rFonts w:ascii="Times New Roman" w:eastAsia="Times New Roman" w:hAnsi="Times New Roman" w:cs="Times New Roman"/>
          <w:b/>
          <w:bCs/>
          <w:kern w:val="0"/>
          <w:u w:val="single"/>
          <w:lang w:val="mk-MK"/>
          <w14:ligatures w14:val="none"/>
        </w:rPr>
        <w:t>Компетенции на експертот/правното лице</w:t>
      </w:r>
    </w:p>
    <w:p w14:paraId="1718C90E" w14:textId="77777777" w:rsidR="00E47C8D" w:rsidRPr="00D97ED2" w:rsidRDefault="00E47C8D" w:rsidP="003D4B1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val="mk-MK"/>
          <w14:ligatures w14:val="none"/>
        </w:rPr>
      </w:pPr>
      <w:r w:rsidRPr="00D97ED2">
        <w:rPr>
          <w:rFonts w:ascii="Times New Roman" w:hAnsi="Times New Roman" w:cs="Times New Roman"/>
          <w:lang w:val="mk-MK"/>
        </w:rPr>
        <w:t xml:space="preserve">Експертот/ката или правното лице </w:t>
      </w:r>
      <w:r w:rsidRPr="00D97ED2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потребно ќе биде да ги има следните квалификации:</w:t>
      </w:r>
    </w:p>
    <w:p w14:paraId="2CE5DF0D" w14:textId="77777777" w:rsidR="00E47C8D" w:rsidRPr="00D97ED2" w:rsidRDefault="00E47C8D" w:rsidP="003D4B1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val="mk-MK"/>
          <w14:ligatures w14:val="none"/>
        </w:rPr>
      </w:pPr>
      <w:r w:rsidRPr="00D97ED2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Повеќе од 5 години искуство во работа со млади и младинска работа</w:t>
      </w:r>
      <w:r w:rsidRPr="00D97E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97ED2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и во невладин сектор</w:t>
      </w:r>
    </w:p>
    <w:p w14:paraId="09AABBB6" w14:textId="77777777" w:rsidR="00E47C8D" w:rsidRPr="00D97ED2" w:rsidRDefault="00E47C8D" w:rsidP="003D4B1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val="mk-MK"/>
          <w14:ligatures w14:val="none"/>
        </w:rPr>
      </w:pPr>
      <w:r w:rsidRPr="00D97ED2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Експертиза во </w:t>
      </w:r>
      <w:r w:rsidRPr="00D97ED2">
        <w:rPr>
          <w:rFonts w:ascii="Times New Roman" w:eastAsia="Times New Roman" w:hAnsi="Times New Roman" w:cs="Times New Roman"/>
          <w:kern w:val="0"/>
          <w14:ligatures w14:val="none"/>
        </w:rPr>
        <w:t xml:space="preserve">design thinking </w:t>
      </w:r>
      <w:r w:rsidRPr="00D97ED2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методологијата и искуство во фасилитирање на групни процеси, наоѓање проблеми решенија</w:t>
      </w:r>
    </w:p>
    <w:p w14:paraId="6F546FD0" w14:textId="00ED2D8D" w:rsidR="00317FF9" w:rsidRPr="00317FF9" w:rsidRDefault="00E47C8D" w:rsidP="003D4B1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val="mk-MK"/>
          <w14:ligatures w14:val="none"/>
        </w:rPr>
      </w:pPr>
      <w:r w:rsidRPr="00D97ED2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Водење на група низ пет стадиуми</w:t>
      </w:r>
      <w:r w:rsidRPr="00D97ED2">
        <w:rPr>
          <w:rStyle w:val="FootnoteReference"/>
          <w:rFonts w:ascii="Times New Roman" w:eastAsia="Times New Roman" w:hAnsi="Times New Roman" w:cs="Times New Roman"/>
          <w:kern w:val="0"/>
          <w:lang w:val="mk-MK"/>
          <w14:ligatures w14:val="none"/>
        </w:rPr>
        <w:footnoteReference w:id="1"/>
      </w:r>
      <w:r w:rsidRPr="00D97ED2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од  </w:t>
      </w:r>
      <w:r w:rsidRPr="00D97ED2">
        <w:rPr>
          <w:rStyle w:val="Strong"/>
          <w:rFonts w:ascii="Times New Roman" w:eastAsiaTheme="majorEastAsia" w:hAnsi="Times New Roman" w:cs="Times New Roman"/>
        </w:rPr>
        <w:t>Design Thinking</w:t>
      </w:r>
      <w:r w:rsidRPr="00D97ED2">
        <w:rPr>
          <w:rFonts w:ascii="Times New Roman" w:hAnsi="Times New Roman" w:cs="Times New Roman"/>
        </w:rPr>
        <w:t xml:space="preserve"> </w:t>
      </w:r>
      <w:proofErr w:type="spellStart"/>
      <w:r w:rsidRPr="00D97ED2">
        <w:rPr>
          <w:rFonts w:ascii="Times New Roman" w:hAnsi="Times New Roman" w:cs="Times New Roman"/>
        </w:rPr>
        <w:t>методологијата</w:t>
      </w:r>
      <w:proofErr w:type="spellEnd"/>
    </w:p>
    <w:p w14:paraId="0DBB37EA" w14:textId="77777777" w:rsidR="00E47C8D" w:rsidRPr="00D97ED2" w:rsidRDefault="00E47C8D" w:rsidP="003D4B1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val="mk-MK"/>
          <w14:ligatures w14:val="none"/>
        </w:rPr>
      </w:pPr>
      <w:r w:rsidRPr="00D97ED2">
        <w:rPr>
          <w:rFonts w:ascii="Times New Roman" w:hAnsi="Times New Roman" w:cs="Times New Roman"/>
          <w:lang w:val="mk-MK"/>
        </w:rPr>
        <w:t>Предност ќе имаат кандидати/организации со искуство во користење на оваа методологија</w:t>
      </w:r>
    </w:p>
    <w:p w14:paraId="3A7C8EA1" w14:textId="77777777" w:rsidR="002D0E74" w:rsidRPr="00D97ED2" w:rsidRDefault="002D0E74" w:rsidP="003D4B1C">
      <w:pPr>
        <w:spacing w:line="240" w:lineRule="auto"/>
        <w:ind w:left="360"/>
        <w:rPr>
          <w:rFonts w:ascii="Times New Roman" w:hAnsi="Times New Roman" w:cs="Times New Roman"/>
        </w:rPr>
      </w:pPr>
    </w:p>
    <w:p w14:paraId="4326AB7B" w14:textId="062CBCD5" w:rsidR="008028B3" w:rsidRPr="00D97ED2" w:rsidRDefault="008028B3" w:rsidP="003D4B1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val="mk-MK"/>
          <w14:ligatures w14:val="none"/>
        </w:rPr>
      </w:pPr>
      <w:r w:rsidRPr="00D97ED2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O</w:t>
      </w:r>
      <w:r w:rsidRPr="00D97ED2">
        <w:rPr>
          <w:rFonts w:ascii="Times New Roman" w:eastAsia="Times New Roman" w:hAnsi="Times New Roman" w:cs="Times New Roman"/>
          <w:b/>
          <w:bCs/>
          <w:kern w:val="0"/>
          <w:u w:val="single"/>
          <w:lang w:val="mk-MK"/>
          <w14:ligatures w14:val="none"/>
        </w:rPr>
        <w:t>пшти правила за аплицирање и п</w:t>
      </w:r>
      <w:r w:rsidR="00335886" w:rsidRPr="00D97ED2">
        <w:rPr>
          <w:rFonts w:ascii="Times New Roman" w:eastAsia="Times New Roman" w:hAnsi="Times New Roman" w:cs="Times New Roman"/>
          <w:b/>
          <w:bCs/>
          <w:kern w:val="0"/>
          <w:u w:val="single"/>
          <w:lang w:val="mk-MK"/>
          <w14:ligatures w14:val="none"/>
        </w:rPr>
        <w:t>онуда</w:t>
      </w:r>
    </w:p>
    <w:p w14:paraId="58F3974C" w14:textId="525BD85E" w:rsidR="00335886" w:rsidRPr="00D97ED2" w:rsidRDefault="008028B3" w:rsidP="003D4B1C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mk-MK"/>
          <w14:ligatures w14:val="none"/>
        </w:rPr>
      </w:pPr>
      <w:r w:rsidRPr="00D97ED2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Испратете </w:t>
      </w:r>
      <w:r w:rsidRPr="00D97ED2">
        <w:rPr>
          <w:rFonts w:ascii="Times New Roman" w:eastAsia="Times New Roman" w:hAnsi="Times New Roman" w:cs="Times New Roman"/>
          <w:kern w:val="0"/>
          <w14:ligatures w14:val="none"/>
        </w:rPr>
        <w:t>CV (</w:t>
      </w:r>
      <w:r w:rsidRPr="00D97ED2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биографија на апликантот)</w:t>
      </w:r>
      <w:r w:rsidR="004E47D9" w:rsidRPr="00D97ED2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, мотивациско писмо и </w:t>
      </w:r>
      <w:r w:rsidRPr="00D97ED2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финансиска пон</w:t>
      </w:r>
      <w:r w:rsidR="004E47D9" w:rsidRPr="00D97ED2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у</w:t>
      </w:r>
      <w:r w:rsidRPr="00D97ED2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да по работен ден по електронска пошта на </w:t>
      </w:r>
      <w:hyperlink r:id="rId10" w:history="1">
        <w:r w:rsidRPr="00D97ED2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zmijanac@crpm.org.mk</w:t>
        </w:r>
      </w:hyperlink>
      <w:r w:rsidRPr="00D97ED2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 xml:space="preserve"> со назнака „Апликација експерт/ка“ или „Апликација правно лице“ најдоцна до </w:t>
      </w:r>
      <w:r w:rsidR="004E47D9" w:rsidRPr="00D97ED2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22.07.2025 година</w:t>
      </w:r>
      <w:r w:rsidRPr="00D97ED2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.</w:t>
      </w:r>
    </w:p>
    <w:p w14:paraId="3174B1DC" w14:textId="44974CB7" w:rsidR="004E47D9" w:rsidRPr="00D97ED2" w:rsidRDefault="004E47D9" w:rsidP="003D4B1C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mk-MK"/>
          <w14:ligatures w14:val="none"/>
        </w:rPr>
      </w:pPr>
      <w:r w:rsidRPr="00D97ED2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Согласно Законот за зашитита на лични податоци Ве молиме во текстот на е-поштата да наведете дали прифаќате Вашите податоци да се чуваат во збирката за идни ангажмани во Центарот за истражување и креирање политики – ЦИКП или сакате вашите лични податоци да бидат уништени по истекот на активниот оглас.</w:t>
      </w:r>
    </w:p>
    <w:p w14:paraId="3572708C" w14:textId="28E86E3A" w:rsidR="004E47D9" w:rsidRPr="00D97ED2" w:rsidRDefault="004E47D9" w:rsidP="003D4B1C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mk-MK"/>
          <w14:ligatures w14:val="none"/>
        </w:rPr>
      </w:pPr>
      <w:r w:rsidRPr="00D97ED2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Апликациите кои не ги исполнуваат условите од аспект на поседување на соодветно образование и работно искуство нема да бидат земени во предвид.</w:t>
      </w:r>
    </w:p>
    <w:p w14:paraId="320AD699" w14:textId="52D1253A" w:rsidR="0040640A" w:rsidRPr="0040640A" w:rsidRDefault="004E47D9" w:rsidP="003D4B1C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mk-MK"/>
          <w14:ligatures w14:val="none"/>
        </w:rPr>
      </w:pPr>
      <w:r w:rsidRPr="00D97ED2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ЦИКП е средина која нуди еднакви можности. Лицата од ранливи групи и жени се особено охрабрени да аплицираат.</w:t>
      </w:r>
    </w:p>
    <w:sectPr w:rsidR="0040640A" w:rsidRPr="0040640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4D06D" w14:textId="77777777" w:rsidR="00846843" w:rsidRDefault="00846843" w:rsidP="00FA4E5B">
      <w:pPr>
        <w:spacing w:after="0" w:line="240" w:lineRule="auto"/>
      </w:pPr>
      <w:r>
        <w:separator/>
      </w:r>
    </w:p>
  </w:endnote>
  <w:endnote w:type="continuationSeparator" w:id="0">
    <w:p w14:paraId="1078918A" w14:textId="77777777" w:rsidR="00846843" w:rsidRDefault="00846843" w:rsidP="00FA4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14CA8" w14:textId="77777777" w:rsidR="00846843" w:rsidRDefault="00846843" w:rsidP="00FA4E5B">
      <w:pPr>
        <w:spacing w:after="0" w:line="240" w:lineRule="auto"/>
      </w:pPr>
      <w:r>
        <w:separator/>
      </w:r>
    </w:p>
  </w:footnote>
  <w:footnote w:type="continuationSeparator" w:id="0">
    <w:p w14:paraId="775AEF32" w14:textId="77777777" w:rsidR="00846843" w:rsidRDefault="00846843" w:rsidP="00FA4E5B">
      <w:pPr>
        <w:spacing w:after="0" w:line="240" w:lineRule="auto"/>
      </w:pPr>
      <w:r>
        <w:continuationSeparator/>
      </w:r>
    </w:p>
  </w:footnote>
  <w:footnote w:id="1">
    <w:p w14:paraId="625CC3AE" w14:textId="07B471AD" w:rsidR="00E47C8D" w:rsidRDefault="00E47C8D" w:rsidP="00E47C8D">
      <w:pPr>
        <w:pStyle w:val="FootnoteText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10F0A" w14:textId="21BFFCFE" w:rsidR="00FA4E5B" w:rsidRDefault="00FA4E5B">
    <w:pPr>
      <w:pStyle w:val="Header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5D5951D9" wp14:editId="616F72C6">
          <wp:simplePos x="0" y="0"/>
          <wp:positionH relativeFrom="column">
            <wp:posOffset>-244549</wp:posOffset>
          </wp:positionH>
          <wp:positionV relativeFrom="page">
            <wp:posOffset>191386</wp:posOffset>
          </wp:positionV>
          <wp:extent cx="1795361" cy="754912"/>
          <wp:effectExtent l="0" t="0" r="0" b="0"/>
          <wp:wrapNone/>
          <wp:docPr id="2054395533" name="Picture 2" descr="A red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395533" name="Picture 2" descr="A red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709" cy="765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6B35038" wp14:editId="0F260CCA">
          <wp:simplePos x="0" y="0"/>
          <wp:positionH relativeFrom="column">
            <wp:posOffset>4992387</wp:posOffset>
          </wp:positionH>
          <wp:positionV relativeFrom="page">
            <wp:posOffset>312489</wp:posOffset>
          </wp:positionV>
          <wp:extent cx="1209797" cy="453081"/>
          <wp:effectExtent l="0" t="0" r="0" b="4445"/>
          <wp:wrapNone/>
          <wp:docPr id="9875993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797" cy="45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D5F47"/>
    <w:multiLevelType w:val="multilevel"/>
    <w:tmpl w:val="E0907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B57AA7"/>
    <w:multiLevelType w:val="hybridMultilevel"/>
    <w:tmpl w:val="488ED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14372"/>
    <w:multiLevelType w:val="multilevel"/>
    <w:tmpl w:val="7D22E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66F8A"/>
    <w:multiLevelType w:val="hybridMultilevel"/>
    <w:tmpl w:val="82183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44241"/>
    <w:multiLevelType w:val="multilevel"/>
    <w:tmpl w:val="246CC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563B5"/>
    <w:multiLevelType w:val="hybridMultilevel"/>
    <w:tmpl w:val="F7CCE1C2"/>
    <w:lvl w:ilvl="0" w:tplc="2CC0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6A7"/>
    <w:multiLevelType w:val="multilevel"/>
    <w:tmpl w:val="C35A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B3403A"/>
    <w:multiLevelType w:val="hybridMultilevel"/>
    <w:tmpl w:val="D5F22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67C7C"/>
    <w:multiLevelType w:val="multilevel"/>
    <w:tmpl w:val="246CC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EC523B"/>
    <w:multiLevelType w:val="multilevel"/>
    <w:tmpl w:val="E4E2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B17B68"/>
    <w:multiLevelType w:val="hybridMultilevel"/>
    <w:tmpl w:val="5A6A0048"/>
    <w:lvl w:ilvl="0" w:tplc="0AC6C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A7F38"/>
    <w:multiLevelType w:val="hybridMultilevel"/>
    <w:tmpl w:val="964C8D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84E18"/>
    <w:multiLevelType w:val="hybridMultilevel"/>
    <w:tmpl w:val="582AD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3"/>
  </w:num>
  <w:num w:numId="9">
    <w:abstractNumId w:val="10"/>
  </w:num>
  <w:num w:numId="10">
    <w:abstractNumId w:val="5"/>
  </w:num>
  <w:num w:numId="11">
    <w:abstractNumId w:val="8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5B"/>
    <w:rsid w:val="000A08AC"/>
    <w:rsid w:val="000F5E88"/>
    <w:rsid w:val="001030A7"/>
    <w:rsid w:val="00122257"/>
    <w:rsid w:val="00236439"/>
    <w:rsid w:val="00242DFD"/>
    <w:rsid w:val="002540F9"/>
    <w:rsid w:val="002D0E74"/>
    <w:rsid w:val="002F4889"/>
    <w:rsid w:val="00317FF9"/>
    <w:rsid w:val="00335886"/>
    <w:rsid w:val="00345E8F"/>
    <w:rsid w:val="00360747"/>
    <w:rsid w:val="003827B7"/>
    <w:rsid w:val="003D4B1C"/>
    <w:rsid w:val="0040640A"/>
    <w:rsid w:val="00434C5B"/>
    <w:rsid w:val="00473184"/>
    <w:rsid w:val="00483547"/>
    <w:rsid w:val="004D75C8"/>
    <w:rsid w:val="004E47D9"/>
    <w:rsid w:val="00535C09"/>
    <w:rsid w:val="00582008"/>
    <w:rsid w:val="005849A3"/>
    <w:rsid w:val="005C08A3"/>
    <w:rsid w:val="007B1979"/>
    <w:rsid w:val="008028B3"/>
    <w:rsid w:val="00824D6A"/>
    <w:rsid w:val="00846843"/>
    <w:rsid w:val="0088567D"/>
    <w:rsid w:val="009177AE"/>
    <w:rsid w:val="0094441D"/>
    <w:rsid w:val="00987431"/>
    <w:rsid w:val="009E3EC8"/>
    <w:rsid w:val="00A40720"/>
    <w:rsid w:val="00AD7B34"/>
    <w:rsid w:val="00B85953"/>
    <w:rsid w:val="00BB04CF"/>
    <w:rsid w:val="00BB2064"/>
    <w:rsid w:val="00C269C8"/>
    <w:rsid w:val="00C946D1"/>
    <w:rsid w:val="00CE018E"/>
    <w:rsid w:val="00CF7131"/>
    <w:rsid w:val="00D97ED2"/>
    <w:rsid w:val="00DC7324"/>
    <w:rsid w:val="00E47C8D"/>
    <w:rsid w:val="00E560A9"/>
    <w:rsid w:val="00E8250F"/>
    <w:rsid w:val="00E95357"/>
    <w:rsid w:val="00EC221E"/>
    <w:rsid w:val="00F02BA9"/>
    <w:rsid w:val="00F15A0F"/>
    <w:rsid w:val="00F953FE"/>
    <w:rsid w:val="00FA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B1CB8"/>
  <w15:chartTrackingRefBased/>
  <w15:docId w15:val="{99C546B3-6F3C-43C1-812F-C7C0064D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E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E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E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E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E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E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E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4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E5B"/>
  </w:style>
  <w:style w:type="paragraph" w:styleId="Footer">
    <w:name w:val="footer"/>
    <w:basedOn w:val="Normal"/>
    <w:link w:val="FooterChar"/>
    <w:uiPriority w:val="99"/>
    <w:unhideWhenUsed/>
    <w:rsid w:val="00FA4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E5B"/>
  </w:style>
  <w:style w:type="paragraph" w:styleId="NormalWeb">
    <w:name w:val="Normal (Web)"/>
    <w:basedOn w:val="Normal"/>
    <w:uiPriority w:val="99"/>
    <w:unhideWhenUsed/>
    <w:rsid w:val="00DC7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24D6A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4D6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0640A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64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64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640A"/>
    <w:rPr>
      <w:vertAlign w:val="superscript"/>
    </w:rPr>
  </w:style>
  <w:style w:type="table" w:styleId="TableGrid">
    <w:name w:val="Table Grid"/>
    <w:basedOn w:val="TableNormal"/>
    <w:uiPriority w:val="39"/>
    <w:rsid w:val="00242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0A08A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8567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ngmeninitiative.net/wp-content/uploads/2024/10/Y-Manual_MKD_FINAL-PRINTED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mijanac@crpm.org.m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ngmeninitiative.net/wp-content/uploads/2024/10/Y-Manual_MKD_FINAL-PRINTED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92A2F-464D-4041-A2D2-1A640EAD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Stefanija Zmijanac</dc:creator>
  <cp:keywords/>
  <dc:description/>
  <cp:lastModifiedBy>Stefanija Zmijanac</cp:lastModifiedBy>
  <cp:revision>10</cp:revision>
  <dcterms:created xsi:type="dcterms:W3CDTF">2025-07-10T09:34:00Z</dcterms:created>
  <dcterms:modified xsi:type="dcterms:W3CDTF">2025-07-11T10:27:00Z</dcterms:modified>
</cp:coreProperties>
</file>